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4DB0B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755E83CA">
      <w:pPr>
        <w:pStyle w:val="2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Times New Roman" w:hAnsi="Times New Roman" w:cs="Times New Roman"/>
          <w:b w:val="0"/>
          <w:bCs/>
          <w:lang w:val="en-US" w:eastAsia="zh-CN"/>
        </w:rPr>
      </w:pPr>
    </w:p>
    <w:p w14:paraId="6B73393D">
      <w:pPr>
        <w:pStyle w:val="2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Times New Roman" w:hAnsi="Times New Roman" w:cs="Times New Roman"/>
          <w:b w:val="0"/>
          <w:bCs/>
          <w:lang w:val="en-US" w:eastAsia="zh-CN"/>
        </w:rPr>
        <w:t>第</w:t>
      </w:r>
      <w:r>
        <w:rPr>
          <w:rFonts w:hint="default" w:ascii="Times New Roman" w:hAnsi="Times New Roman" w:eastAsia="方正小标宋简体" w:cs="Times New Roman"/>
          <w:b w:val="0"/>
          <w:bCs/>
          <w:lang w:eastAsia="zh-CN"/>
        </w:rPr>
        <w:t>三师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图木舒克市</w:t>
      </w:r>
      <w:r>
        <w:rPr>
          <w:rFonts w:hint="default" w:ascii="Times New Roman" w:hAnsi="Times New Roman" w:eastAsia="方正小标宋简体" w:cs="Times New Roman"/>
          <w:b w:val="0"/>
          <w:bCs/>
        </w:rPr>
        <w:t>202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“疆品南下</w:t>
      </w:r>
      <w:r>
        <w:rPr>
          <w:rFonts w:hint="eastAsia" w:ascii="方正小标宋简体" w:hAnsi="方正小标宋简体" w:cs="方正小标宋简体"/>
          <w:b w:val="0"/>
          <w:bCs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粤品</w:t>
      </w:r>
    </w:p>
    <w:p w14:paraId="5283EE88">
      <w:pPr>
        <w:pStyle w:val="2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Times New Roman" w:hAnsi="Times New Roman" w:cs="Times New Roman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北上”</w:t>
      </w:r>
      <w:r>
        <w:rPr>
          <w:rFonts w:hint="eastAsia" w:ascii="方正小标宋简体" w:hAnsi="方正小标宋简体" w:cs="方正小标宋简体"/>
          <w:b w:val="0"/>
          <w:bCs/>
          <w:lang w:val="en-US" w:eastAsia="zh-CN"/>
        </w:rPr>
        <w:t>电商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专项行动</w:t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24"/>
          <w:lang w:val="en-US" w:eastAsia="zh-CN" w:bidi="ar-SA"/>
        </w:rPr>
        <w:t>方案</w:t>
      </w:r>
    </w:p>
    <w:p w14:paraId="4AF56058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DB81F4D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根据师市党委和广东援疆前指的工作安排，师市商务局组织开展第三师图木舒克市“疆品南下 粤品北上”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2026年专项行动。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具体情况如下：</w:t>
      </w:r>
    </w:p>
    <w:p w14:paraId="430F27D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一、项目背景</w:t>
      </w:r>
    </w:p>
    <w:p w14:paraId="6C321357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为深入贯彻新时代党的治疆方略，全面落实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第十次全国对口支援新疆工作会议精神，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充分发挥援疆资金在产业培育、消费升级、民生改善中的撬动作用，立足师市特色农产品资源富集、电商业态加快成长，进一步做强电商经济，推动线上线下消费深度融合，丰富城市商业业态提、升服务供给品质、带动群众就业增收、助力乡村振兴与三产扩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3DD4E7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二、项目单位</w:t>
      </w:r>
    </w:p>
    <w:p w14:paraId="41B0F4B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图木舒克市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商务局</w:t>
      </w:r>
    </w:p>
    <w:p w14:paraId="4F5A725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三、项目地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点</w:t>
      </w:r>
    </w:p>
    <w:p w14:paraId="3139D2C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新疆、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</w:t>
      </w:r>
    </w:p>
    <w:p w14:paraId="6E4E0E11">
      <w:pPr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投资规模及来源</w:t>
      </w:r>
    </w:p>
    <w:p w14:paraId="34C65520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项目总投资为援疆资金500万元</w:t>
      </w:r>
    </w:p>
    <w:p w14:paraId="21409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5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五、项目内容</w:t>
      </w:r>
    </w:p>
    <w:p w14:paraId="40D5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（一）发展目标</w:t>
      </w:r>
    </w:p>
    <w:p w14:paraId="5A050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依托师市纺织服装、食品加工、装备制造、物流集散四大基地和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优势产业，重点培育一批具有竞争力的电商企业、品牌与领军人才，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立足师市区位优势，结合红枣、棉花、水果、袜子、T恤等特色产品和周边优势农产品，实现电商内外贸一体化发展，促进本土品牌成长。</w:t>
      </w:r>
    </w:p>
    <w:p w14:paraId="1809C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专项扶持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措施</w:t>
      </w:r>
    </w:p>
    <w:p w14:paraId="77A7E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以下三项补贴政策并行，满足补贴条件的企业均可申请。</w:t>
      </w:r>
    </w:p>
    <w:p w14:paraId="4A186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选品中心补贴。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对企业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在师市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新建或改造的电商选品中心（展厅），用于集中展示师市本地特色自产品，且建筑面积达到300平方米及以上的，按实际建设或改造投资额的15%给予一次性补贴，最高不超过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万元。选品中心（展厅）运营期间，年度服务电商企业及商户达到50家及以上，按年度实际运营成本（包括水电费、展品维护费等）的20%给予补贴，最高不超过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万元/年。</w:t>
      </w:r>
    </w:p>
    <w:p w14:paraId="32555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企业零售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市辖区内符合条件的电商企业销售本地特色产品，年实物网络零售额（含税，不包括退货额）500万元（含）—3000万元（不含）补贴1.5%；3000万元（含）—5000万元（不含）补贴2.0%；5000万元及以上补贴3.0%。单个企业补贴金额最高不超过300万元/年。引进广东企业在师市注册电商主体并开展“粤品北上”线上销售业务，同等享受师市电商扶持相关政策。</w:t>
      </w:r>
    </w:p>
    <w:p w14:paraId="0EEBD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电商活动补贴。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的电商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额500万元以上，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提前向主管部门备案，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举办电商活动（包括但不限于电商主题论坛、行业峰会、产品促销直播、线上专题展销、线下产销对接会等，且活动需重点推广师市本地特色产品或电商服务模式），按活动实际发生的场地租赁、宣传推广、搭建布置等合规费用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0%给予补贴。单个企业年度内累计享受补贴金额不超过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万元/年。</w:t>
      </w:r>
    </w:p>
    <w:p w14:paraId="2DE27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（三）补贴流程</w:t>
      </w:r>
    </w:p>
    <w:p w14:paraId="3DFEC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1.申报时间</w:t>
      </w:r>
    </w:p>
    <w:p w14:paraId="61086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2026年12月10日前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EA95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2.申报材料</w:t>
      </w:r>
    </w:p>
    <w:p w14:paraId="2A350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申请报告（包括企业简介、申请补贴项、申请资金金额等）、营业执照复印件、法人代表身份证复印件、支出明细表、支出发票及银行付款凭证、店铺销售页面及后台截图（含企业名称、销售金额汇总等）、其他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所有材料每页均盖公章，发票加盖财务章，按A4纸装订成册一式二份，于规定时间报送至师市商务局。</w:t>
      </w:r>
    </w:p>
    <w:p w14:paraId="24411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（四）其他要求</w:t>
      </w:r>
    </w:p>
    <w:p w14:paraId="30FE1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符合要求的支持对象申报补贴资金时，申报资料应真实、完整，不得弄虚作假。凡是弄虚作假者，视情节轻重，撤销奖励资金、追缴奖励资金、取消申请资格等；构成犯罪的，移交司法机关依法追究责任。</w:t>
      </w:r>
    </w:p>
    <w:p w14:paraId="40AF4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自发布之日起执行，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12月10日。</w:t>
      </w:r>
    </w:p>
    <w:p w14:paraId="6A2E3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本政策与师市其他扶持政策不重复享受。</w:t>
      </w:r>
    </w:p>
    <w:p w14:paraId="0C533C4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六、强化服务与审核监管</w:t>
      </w:r>
    </w:p>
    <w:p w14:paraId="7567E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坚持市场化运作、专业化实施、规范化管理原则，通过公开遴选、政府采购等方式确定第三方机构，专项负责“疆品南下粤品北上”电商专项行动的活动组织、实施、绩效评价与资金审核工作。</w:t>
      </w:r>
    </w:p>
    <w:p w14:paraId="34ECD1C8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127C9A5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78D7BC2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2A28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A2F7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A2F7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Dc4ZjY1YThhZjI4YjM2NThiZmU1YTQ0MGRiNmUifQ=="/>
  </w:docVars>
  <w:rsids>
    <w:rsidRoot w:val="7CEC0F48"/>
    <w:rsid w:val="0136718A"/>
    <w:rsid w:val="02996E41"/>
    <w:rsid w:val="02BF1210"/>
    <w:rsid w:val="02C312D5"/>
    <w:rsid w:val="03084CFA"/>
    <w:rsid w:val="05767068"/>
    <w:rsid w:val="072E6A5B"/>
    <w:rsid w:val="077E2A57"/>
    <w:rsid w:val="07FA3619"/>
    <w:rsid w:val="0AAF3B94"/>
    <w:rsid w:val="0C3D1658"/>
    <w:rsid w:val="0DAA0079"/>
    <w:rsid w:val="0DE44F1F"/>
    <w:rsid w:val="0E7B1188"/>
    <w:rsid w:val="0F766C78"/>
    <w:rsid w:val="0F9A4470"/>
    <w:rsid w:val="0FA1275E"/>
    <w:rsid w:val="121A7943"/>
    <w:rsid w:val="13414278"/>
    <w:rsid w:val="14D908A1"/>
    <w:rsid w:val="14F747D6"/>
    <w:rsid w:val="15B36D47"/>
    <w:rsid w:val="15D1541F"/>
    <w:rsid w:val="15FB12CB"/>
    <w:rsid w:val="174C1201"/>
    <w:rsid w:val="17902B82"/>
    <w:rsid w:val="17B648CC"/>
    <w:rsid w:val="17B9696A"/>
    <w:rsid w:val="1B627EC0"/>
    <w:rsid w:val="1B6D7998"/>
    <w:rsid w:val="1CCA4BBC"/>
    <w:rsid w:val="1EEC3DC0"/>
    <w:rsid w:val="1FBD184B"/>
    <w:rsid w:val="24576CAC"/>
    <w:rsid w:val="24983F18"/>
    <w:rsid w:val="26FF0E7D"/>
    <w:rsid w:val="28DD0EA1"/>
    <w:rsid w:val="2AC62C21"/>
    <w:rsid w:val="2B9176D3"/>
    <w:rsid w:val="2C2C6B83"/>
    <w:rsid w:val="2CE90961"/>
    <w:rsid w:val="2FEC1210"/>
    <w:rsid w:val="342015F4"/>
    <w:rsid w:val="34C0492D"/>
    <w:rsid w:val="34D33219"/>
    <w:rsid w:val="36E43C7B"/>
    <w:rsid w:val="39AF1D66"/>
    <w:rsid w:val="3BBFE6EB"/>
    <w:rsid w:val="3C4B5461"/>
    <w:rsid w:val="414F09ED"/>
    <w:rsid w:val="41686388"/>
    <w:rsid w:val="44647F90"/>
    <w:rsid w:val="47BD7059"/>
    <w:rsid w:val="498A2EFE"/>
    <w:rsid w:val="4B012402"/>
    <w:rsid w:val="4B815017"/>
    <w:rsid w:val="4C240FD0"/>
    <w:rsid w:val="4D7262BF"/>
    <w:rsid w:val="4D7D1BC3"/>
    <w:rsid w:val="502E2DFD"/>
    <w:rsid w:val="50CA2301"/>
    <w:rsid w:val="512339A5"/>
    <w:rsid w:val="52AE52B6"/>
    <w:rsid w:val="533710DA"/>
    <w:rsid w:val="580D79F9"/>
    <w:rsid w:val="5B571C65"/>
    <w:rsid w:val="5E4C3ED9"/>
    <w:rsid w:val="5EAC2E0A"/>
    <w:rsid w:val="61405C93"/>
    <w:rsid w:val="62970456"/>
    <w:rsid w:val="63F6448F"/>
    <w:rsid w:val="64334E17"/>
    <w:rsid w:val="65D35C16"/>
    <w:rsid w:val="6654034A"/>
    <w:rsid w:val="68A85138"/>
    <w:rsid w:val="6C282580"/>
    <w:rsid w:val="6DCF1E09"/>
    <w:rsid w:val="6F326BFF"/>
    <w:rsid w:val="6FBE59DD"/>
    <w:rsid w:val="6FC80334"/>
    <w:rsid w:val="6FD33FBD"/>
    <w:rsid w:val="704F058F"/>
    <w:rsid w:val="70D32F6E"/>
    <w:rsid w:val="71926986"/>
    <w:rsid w:val="728A3B01"/>
    <w:rsid w:val="732452B0"/>
    <w:rsid w:val="7460441A"/>
    <w:rsid w:val="74626AE3"/>
    <w:rsid w:val="77381D7D"/>
    <w:rsid w:val="7A7701A9"/>
    <w:rsid w:val="7CEC0F48"/>
    <w:rsid w:val="7FE65083"/>
    <w:rsid w:val="C2FE3B6F"/>
    <w:rsid w:val="DD6E328F"/>
    <w:rsid w:val="FF7FB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3"/>
    <w:basedOn w:val="1"/>
    <w:next w:val="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6"/>
    <w:qFormat/>
    <w:uiPriority w:val="0"/>
    <w:pPr>
      <w:autoSpaceDE w:val="0"/>
      <w:autoSpaceDN w:val="0"/>
      <w:adjustRightInd w:val="0"/>
      <w:snapToGrid w:val="0"/>
      <w:spacing w:after="0" w:line="580" w:lineRule="exact"/>
      <w:ind w:firstLine="0" w:firstLineChars="0"/>
      <w:jc w:val="both"/>
      <w:textAlignment w:val="baseline"/>
    </w:pPr>
    <w:rPr>
      <w:rFonts w:hAnsi="Times New Roman" w:eastAsia="仿宋_GB2312"/>
      <w:spacing w:val="-20"/>
      <w:kern w:val="0"/>
      <w:szCs w:val="20"/>
    </w:rPr>
  </w:style>
  <w:style w:type="paragraph" w:styleId="11">
    <w:name w:val="Body Text First Indent 2"/>
    <w:basedOn w:val="7"/>
    <w:next w:val="10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TOC2"/>
    <w:basedOn w:val="1"/>
    <w:next w:val="1"/>
    <w:qFormat/>
    <w:uiPriority w:val="0"/>
    <w:pPr>
      <w:spacing w:line="360" w:lineRule="auto"/>
      <w:ind w:left="200"/>
    </w:pPr>
    <w:rPr>
      <w:rFonts w:ascii="Times New Roman" w:hAnsi="Times New Roman" w:eastAsia="宋体" w:cs="Times New Roman"/>
      <w:sz w:val="24"/>
    </w:rPr>
  </w:style>
  <w:style w:type="paragraph" w:styleId="17">
    <w:name w:val="List Paragraph"/>
    <w:basedOn w:val="1"/>
    <w:next w:val="1"/>
    <w:qFormat/>
    <w:uiPriority w:val="34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20">
    <w:name w:val="p0"/>
    <w:basedOn w:val="1"/>
    <w:qFormat/>
    <w:uiPriority w:val="0"/>
    <w:pPr>
      <w:widowControl/>
      <w:spacing w:line="345" w:lineRule="auto"/>
      <w:ind w:left="1" w:firstLine="419"/>
    </w:pPr>
    <w:rPr>
      <w:kern w:val="0"/>
      <w:sz w:val="32"/>
      <w:szCs w:val="32"/>
    </w:rPr>
  </w:style>
  <w:style w:type="character" w:customStyle="1" w:styleId="21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2">
    <w:name w:val="font71"/>
    <w:basedOn w:val="1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6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dadd558e-55db-4240-bfb0-a52c941cf1b0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6B73393D</paraID>
      <start>13</start>
      <end>14</end>
      <status>ignored</status>
      <modifiedWord/>
      <trackRevisions>false</trackRevisions>
    </reviewItem>
    <reviewItem>
      <errorID>71e39eb9-ff44-49e9-b6bb-3bb3759689b4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5283EE88</paraID>
      <start>2</start>
      <end>3</end>
      <status>ignored</status>
      <modifiedWord/>
      <trackRevisions>false</trackRevisions>
    </reviewItem>
    <reviewItem>
      <errorID>7c5edfc7-07e4-439c-97b2-d1672a7ae144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2A35091C</paraID>
      <start>125</start>
      <end>129</end>
      <status>ignored</status>
      <modifiedWord/>
      <trackRevisions>false</trackRevisions>
    </reviewItem>
    <reviewItem>
      <errorID>774a994c-6b76-4f94-a227-e89021c418b4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40AF4F1F</paraID>
      <start>14</start>
      <end>21</end>
      <status>modified</status>
      <modifiedWord>截至2026年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5088fb-fcc4-4356-9ba7-36c323515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1362</Words>
  <Characters>1427</Characters>
  <Lines>0</Lines>
  <Paragraphs>0</Paragraphs>
  <TotalTime>10</TotalTime>
  <ScaleCrop>false</ScaleCrop>
  <LinksUpToDate>false</LinksUpToDate>
  <CharactersWithSpaces>1429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2024-02-08T20:47:00Z</dcterms:created>
  <dc:creator>Administrator</dc:creator>
  <cp:lastModifiedBy>danny.</cp:lastModifiedBy>
  <cp:lastPrinted>2026-04-13T10:26:00Z</cp:lastPrinted>
  <dcterms:modified xsi:type="dcterms:W3CDTF">2026-04-15T04:29:38Z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DA7AB966A22549C7884F55DD8D46719A_13</vt:lpwstr>
  </property>
  <property fmtid="{D5CDD505-2E9C-101B-9397-08002B2CF9AE}" pid="4" name="KSOTemplateDocerSaveRecord">
    <vt:lpwstr>eyJoZGlkIjoiNjVmMzU5Mjk2NjJhZDhjNDExYjk2NjliNWNlYmFlODkiLCJ1c2VySWQiOiIyNzQ2ODM1MTYifQ==</vt:lpwstr>
  </property>
</Properties>
</file>