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25388">
      <w:pPr>
        <w:tabs>
          <w:tab w:val="left" w:pos="10080"/>
        </w:tabs>
        <w:adjustRightInd w:val="0"/>
        <w:snapToGrid w:val="0"/>
        <w:jc w:val="center"/>
        <w:rPr>
          <w:rFonts w:hint="default" w:ascii="Times New Roman" w:hAnsi="Times New Roman" w:eastAsia="方正小标宋简体" w:cs="Times New Roman"/>
          <w:color w:val="FF0000"/>
          <w:sz w:val="44"/>
          <w:szCs w:val="44"/>
        </w:rPr>
      </w:pPr>
      <w:r>
        <w:rPr>
          <w:rFonts w:hint="default" w:ascii="Times New Roman" w:hAnsi="Times New Roman" w:eastAsia="方正小标宋简体" w:cs="Times New Roman"/>
          <w:sz w:val="44"/>
          <w:szCs w:val="44"/>
        </w:rPr>
        <w:t>第三师图木舒克市生态环境局关于</w:t>
      </w:r>
      <w:r>
        <w:rPr>
          <w:rFonts w:hint="default" w:ascii="Times New Roman" w:hAnsi="Times New Roman" w:eastAsia="方正小标宋简体" w:cs="Times New Roman"/>
          <w:color w:val="auto"/>
          <w:sz w:val="44"/>
          <w:szCs w:val="44"/>
          <w:lang w:val="en-US" w:eastAsia="zh-CN"/>
        </w:rPr>
        <w:t>2026</w:t>
      </w:r>
      <w:r>
        <w:rPr>
          <w:rFonts w:hint="default" w:ascii="Times New Roman" w:hAnsi="Times New Roman" w:eastAsia="方正小标宋简体" w:cs="Times New Roman"/>
          <w:color w:val="auto"/>
          <w:sz w:val="44"/>
          <w:szCs w:val="44"/>
        </w:rPr>
        <w:t>年</w:t>
      </w:r>
      <w:r>
        <w:rPr>
          <w:rFonts w:hint="eastAsia" w:ascii="Times New Roman" w:hAnsi="Times New Roman" w:eastAsia="方正小标宋简体" w:cs="Times New Roman"/>
          <w:color w:val="auto"/>
          <w:sz w:val="44"/>
          <w:szCs w:val="44"/>
          <w:lang w:val="en-US" w:eastAsia="zh-CN"/>
        </w:rPr>
        <w:t>7</w:t>
      </w:r>
      <w:r>
        <w:rPr>
          <w:rFonts w:hint="default" w:ascii="Times New Roman" w:hAnsi="Times New Roman" w:eastAsia="方正小标宋简体" w:cs="Times New Roman"/>
          <w:color w:val="auto"/>
          <w:sz w:val="44"/>
          <w:szCs w:val="44"/>
        </w:rPr>
        <w:t>月</w:t>
      </w:r>
      <w:r>
        <w:rPr>
          <w:rFonts w:hint="eastAsia" w:ascii="Times New Roman" w:hAnsi="Times New Roman" w:eastAsia="方正小标宋简体" w:cs="Times New Roman"/>
          <w:color w:val="auto"/>
          <w:sz w:val="44"/>
          <w:szCs w:val="44"/>
          <w:lang w:val="en-US" w:eastAsia="zh-CN"/>
        </w:rPr>
        <w:t>23</w:t>
      </w:r>
      <w:r>
        <w:rPr>
          <w:rFonts w:hint="default" w:ascii="Times New Roman" w:hAnsi="Times New Roman" w:eastAsia="方正小标宋简体" w:cs="Times New Roman"/>
          <w:color w:val="auto"/>
          <w:sz w:val="44"/>
          <w:szCs w:val="44"/>
        </w:rPr>
        <w:t>日</w:t>
      </w:r>
    </w:p>
    <w:p w14:paraId="322D7F4B">
      <w:pPr>
        <w:adjustRightInd w:val="0"/>
        <w:snapToGrid w:val="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拟作出的建设项目环境影响评价</w:t>
      </w:r>
    </w:p>
    <w:p w14:paraId="76D71732">
      <w:pPr>
        <w:adjustRightInd w:val="0"/>
        <w:snapToGrid w:val="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文件审批意见的公示</w:t>
      </w:r>
    </w:p>
    <w:p w14:paraId="62DA75A3">
      <w:pPr>
        <w:adjustRightInd w:val="0"/>
        <w:snapToGrid w:val="0"/>
        <w:jc w:val="center"/>
        <w:rPr>
          <w:rFonts w:hint="default" w:ascii="Times New Roman" w:hAnsi="Times New Roman" w:eastAsia="微软雅黑" w:cs="Times New Roman"/>
          <w:sz w:val="30"/>
          <w:szCs w:val="30"/>
        </w:rPr>
      </w:pPr>
    </w:p>
    <w:p w14:paraId="3C88806A">
      <w:pPr>
        <w:adjustRightInd w:val="0"/>
        <w:snapToGrid w:val="0"/>
        <w:spacing w:line="600" w:lineRule="exact"/>
        <w:ind w:firstLine="640" w:firstLineChars="20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根据建设项目环境影响评价审批程序的有关规定，经审查，</w:t>
      </w:r>
      <w:r>
        <w:rPr>
          <w:rFonts w:hint="default" w:ascii="Times New Roman" w:hAnsi="Times New Roman" w:eastAsia="仿宋" w:cs="Times New Roman"/>
          <w:sz w:val="32"/>
          <w:szCs w:val="32"/>
          <w:lang w:eastAsia="zh-CN"/>
        </w:rPr>
        <w:t>202</w:t>
      </w:r>
      <w:r>
        <w:rPr>
          <w:rFonts w:hint="default"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年</w:t>
      </w:r>
      <w:r>
        <w:rPr>
          <w:rFonts w:hint="eastAsia" w:ascii="Times New Roman" w:hAnsi="Times New Roman" w:eastAsia="仿宋" w:cs="Times New Roman"/>
          <w:sz w:val="32"/>
          <w:szCs w:val="32"/>
          <w:lang w:val="en-US" w:eastAsia="zh-CN"/>
        </w:rPr>
        <w:t>7</w:t>
      </w:r>
      <w:r>
        <w:rPr>
          <w:rFonts w:hint="default"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23</w:t>
      </w:r>
      <w:r>
        <w:rPr>
          <w:rFonts w:hint="default" w:ascii="Times New Roman" w:hAnsi="Times New Roman" w:eastAsia="仿宋" w:cs="Times New Roman"/>
          <w:sz w:val="32"/>
          <w:szCs w:val="32"/>
        </w:rPr>
        <w:t>日我局拟对</w:t>
      </w: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个建设项目环境影响评价文件作出审批意见。为保证建设项目审查工作的严肃性和公正性，现将拟作出审批意见的环境影响评价文件基本情况予以公示。公示期为</w:t>
      </w:r>
      <w:r>
        <w:rPr>
          <w:rFonts w:hint="default" w:ascii="Times New Roman" w:hAnsi="Times New Roman" w:eastAsia="仿宋" w:cs="Times New Roman"/>
          <w:color w:val="auto"/>
          <w:sz w:val="32"/>
          <w:szCs w:val="32"/>
          <w:lang w:eastAsia="zh-CN"/>
        </w:rPr>
        <w:t>202</w:t>
      </w:r>
      <w:r>
        <w:rPr>
          <w:rFonts w:hint="default" w:ascii="Times New Roman" w:hAnsi="Times New Roman" w:eastAsia="仿宋" w:cs="Times New Roman"/>
          <w:color w:val="auto"/>
          <w:sz w:val="32"/>
          <w:szCs w:val="32"/>
          <w:lang w:val="en-US" w:eastAsia="zh-CN"/>
        </w:rPr>
        <w:t>6</w:t>
      </w:r>
      <w:r>
        <w:rPr>
          <w:rFonts w:hint="default" w:ascii="Times New Roman" w:hAnsi="Times New Roman" w:eastAsia="仿宋" w:cs="Times New Roman"/>
          <w:color w:val="auto"/>
          <w:sz w:val="32"/>
          <w:szCs w:val="32"/>
        </w:rPr>
        <w:t>年</w:t>
      </w:r>
      <w:r>
        <w:rPr>
          <w:rFonts w:hint="eastAsia" w:ascii="Times New Roman" w:hAnsi="Times New Roman" w:eastAsia="仿宋" w:cs="Times New Roman"/>
          <w:color w:val="auto"/>
          <w:sz w:val="32"/>
          <w:szCs w:val="32"/>
          <w:lang w:val="en-US" w:eastAsia="zh-CN"/>
        </w:rPr>
        <w:t>7</w:t>
      </w:r>
      <w:r>
        <w:rPr>
          <w:rFonts w:hint="default" w:ascii="Times New Roman" w:hAnsi="Times New Roman" w:eastAsia="仿宋" w:cs="Times New Roman"/>
          <w:color w:val="auto"/>
          <w:sz w:val="32"/>
          <w:szCs w:val="32"/>
        </w:rPr>
        <w:t>月</w:t>
      </w:r>
      <w:r>
        <w:rPr>
          <w:rFonts w:hint="eastAsia" w:ascii="Times New Roman" w:hAnsi="Times New Roman" w:eastAsia="仿宋" w:cs="Times New Roman"/>
          <w:color w:val="auto"/>
          <w:sz w:val="32"/>
          <w:szCs w:val="32"/>
          <w:lang w:val="en-US" w:eastAsia="zh-CN"/>
        </w:rPr>
        <w:t>23</w:t>
      </w:r>
      <w:r>
        <w:rPr>
          <w:rFonts w:hint="default" w:ascii="Times New Roman" w:hAnsi="Times New Roman" w:eastAsia="仿宋" w:cs="Times New Roman"/>
          <w:color w:val="auto"/>
          <w:sz w:val="32"/>
          <w:szCs w:val="32"/>
        </w:rPr>
        <w:t>日－</w:t>
      </w:r>
      <w:r>
        <w:rPr>
          <w:rFonts w:hint="default" w:ascii="Times New Roman" w:hAnsi="Times New Roman" w:eastAsia="仿宋" w:cs="Times New Roman"/>
          <w:color w:val="auto"/>
          <w:sz w:val="32"/>
          <w:szCs w:val="32"/>
          <w:lang w:eastAsia="zh-CN"/>
        </w:rPr>
        <w:t>202</w:t>
      </w:r>
      <w:r>
        <w:rPr>
          <w:rFonts w:hint="default" w:ascii="Times New Roman" w:hAnsi="Times New Roman" w:eastAsia="仿宋" w:cs="Times New Roman"/>
          <w:color w:val="auto"/>
          <w:sz w:val="32"/>
          <w:szCs w:val="32"/>
          <w:lang w:val="en-US" w:eastAsia="zh-CN"/>
        </w:rPr>
        <w:t>6</w:t>
      </w:r>
      <w:r>
        <w:rPr>
          <w:rFonts w:hint="default" w:ascii="Times New Roman" w:hAnsi="Times New Roman" w:eastAsia="仿宋" w:cs="Times New Roman"/>
          <w:color w:val="auto"/>
          <w:sz w:val="32"/>
          <w:szCs w:val="32"/>
        </w:rPr>
        <w:t>年</w:t>
      </w:r>
      <w:r>
        <w:rPr>
          <w:rFonts w:hint="eastAsia" w:ascii="Times New Roman" w:hAnsi="Times New Roman" w:eastAsia="仿宋" w:cs="Times New Roman"/>
          <w:color w:val="auto"/>
          <w:sz w:val="32"/>
          <w:szCs w:val="32"/>
          <w:lang w:val="en-US" w:eastAsia="zh-CN"/>
        </w:rPr>
        <w:t>7</w:t>
      </w:r>
      <w:r>
        <w:rPr>
          <w:rFonts w:hint="default" w:ascii="Times New Roman" w:hAnsi="Times New Roman" w:eastAsia="仿宋" w:cs="Times New Roman"/>
          <w:color w:val="auto"/>
          <w:sz w:val="32"/>
          <w:szCs w:val="32"/>
        </w:rPr>
        <w:t>月</w:t>
      </w:r>
      <w:r>
        <w:rPr>
          <w:rFonts w:hint="eastAsia" w:ascii="Times New Roman" w:hAnsi="Times New Roman" w:eastAsia="仿宋" w:cs="Times New Roman"/>
          <w:color w:val="auto"/>
          <w:sz w:val="32"/>
          <w:szCs w:val="32"/>
          <w:lang w:val="en-US" w:eastAsia="zh-CN"/>
        </w:rPr>
        <w:t>29</w:t>
      </w:r>
      <w:r>
        <w:rPr>
          <w:rFonts w:hint="default" w:ascii="Times New Roman" w:hAnsi="Times New Roman" w:eastAsia="仿宋" w:cs="Times New Roman"/>
          <w:color w:val="auto"/>
          <w:sz w:val="32"/>
          <w:szCs w:val="32"/>
        </w:rPr>
        <w:t>日（5个工作日）。</w:t>
      </w:r>
    </w:p>
    <w:p w14:paraId="02CD5D35">
      <w:pPr>
        <w:adjustRightInd w:val="0"/>
        <w:snapToGrid w:val="0"/>
        <w:spacing w:line="600" w:lineRule="exact"/>
        <w:ind w:firstLine="640" w:firstLineChars="200"/>
        <w:jc w:val="left"/>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听证权利告知：依据《中华人民共和国行政许可法》，自公示起5</w:t>
      </w:r>
      <w:r>
        <w:rPr>
          <w:rFonts w:hint="eastAsia" w:ascii="Times New Roman" w:hAnsi="Times New Roman" w:eastAsia="仿宋" w:cs="Times New Roman"/>
          <w:sz w:val="32"/>
          <w:szCs w:val="32"/>
          <w:lang w:val="en-US" w:eastAsia="zh-CN"/>
        </w:rPr>
        <w:t>个工作</w:t>
      </w:r>
      <w:r>
        <w:rPr>
          <w:rFonts w:hint="default" w:ascii="Times New Roman" w:hAnsi="Times New Roman" w:eastAsia="仿宋" w:cs="Times New Roman"/>
          <w:sz w:val="32"/>
          <w:szCs w:val="32"/>
        </w:rPr>
        <w:t>日内申请人、利害关系人可对拟作出的建设项目环境影响评价文件审批意见要求听证。</w:t>
      </w:r>
    </w:p>
    <w:p w14:paraId="6E1D4CCC">
      <w:pPr>
        <w:adjustRightInd w:val="0"/>
        <w:snapToGrid w:val="0"/>
        <w:spacing w:line="600" w:lineRule="exact"/>
        <w:ind w:firstLine="640" w:firstLineChars="200"/>
        <w:jc w:val="left"/>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sz w:val="32"/>
          <w:szCs w:val="32"/>
        </w:rPr>
        <w:t>联系电话：</w:t>
      </w:r>
      <w:r>
        <w:rPr>
          <w:rFonts w:hint="default" w:ascii="Times New Roman" w:hAnsi="Times New Roman" w:eastAsia="仿宋" w:cs="Times New Roman"/>
          <w:color w:val="000000"/>
          <w:sz w:val="32"/>
          <w:szCs w:val="32"/>
        </w:rPr>
        <w:t>0998-5</w:t>
      </w:r>
      <w:r>
        <w:rPr>
          <w:rFonts w:hint="default" w:ascii="Times New Roman" w:hAnsi="Times New Roman" w:eastAsia="仿宋" w:cs="Times New Roman"/>
          <w:color w:val="000000"/>
          <w:sz w:val="32"/>
          <w:szCs w:val="32"/>
          <w:lang w:val="en-US" w:eastAsia="zh-CN"/>
        </w:rPr>
        <w:t>886525</w:t>
      </w:r>
    </w:p>
    <w:p w14:paraId="43A39E54">
      <w:pPr>
        <w:adjustRightInd w:val="0"/>
        <w:snapToGrid w:val="0"/>
        <w:spacing w:line="600" w:lineRule="exact"/>
        <w:ind w:firstLine="640" w:firstLineChars="200"/>
        <w:jc w:val="left"/>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通讯地址：</w:t>
      </w:r>
      <w:r>
        <w:rPr>
          <w:rFonts w:hint="default" w:ascii="Times New Roman" w:hAnsi="Times New Roman" w:eastAsia="仿宋" w:cs="Times New Roman"/>
          <w:color w:val="000000"/>
          <w:sz w:val="32"/>
          <w:szCs w:val="32"/>
        </w:rPr>
        <w:t>图木舒克市</w:t>
      </w:r>
      <w:r>
        <w:rPr>
          <w:rFonts w:hint="default" w:ascii="Times New Roman" w:hAnsi="Times New Roman" w:eastAsia="仿宋" w:cs="Times New Roman"/>
          <w:color w:val="000000"/>
          <w:sz w:val="32"/>
          <w:szCs w:val="32"/>
          <w:lang w:eastAsia="zh-CN"/>
        </w:rPr>
        <w:t>市民之家</w:t>
      </w:r>
      <w:r>
        <w:rPr>
          <w:rFonts w:hint="default" w:ascii="Times New Roman" w:hAnsi="Times New Roman" w:eastAsia="仿宋" w:cs="Times New Roman"/>
          <w:color w:val="000000"/>
          <w:sz w:val="32"/>
          <w:szCs w:val="32"/>
          <w:lang w:val="en-US" w:eastAsia="zh-CN"/>
        </w:rPr>
        <w:t>A36号窗口</w:t>
      </w:r>
    </w:p>
    <w:p w14:paraId="36AFEDA3">
      <w:pPr>
        <w:adjustRightInd w:val="0"/>
        <w:snapToGrid w:val="0"/>
        <w:spacing w:line="60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sz w:val="32"/>
          <w:szCs w:val="32"/>
        </w:rPr>
        <w:t>邮编：</w:t>
      </w:r>
      <w:r>
        <w:rPr>
          <w:rFonts w:hint="default" w:ascii="Times New Roman" w:hAnsi="Times New Roman" w:eastAsia="仿宋" w:cs="Times New Roman"/>
          <w:color w:val="000000"/>
          <w:sz w:val="32"/>
          <w:szCs w:val="32"/>
        </w:rPr>
        <w:t>843900</w:t>
      </w:r>
    </w:p>
    <w:p w14:paraId="72942794">
      <w:pPr>
        <w:adjustRightInd w:val="0"/>
        <w:snapToGrid w:val="0"/>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拟批准环境影响评价文件的建设项目</w:t>
      </w:r>
    </w:p>
    <w:p w14:paraId="21956DA6">
      <w:pPr>
        <w:adjustRightInd w:val="0"/>
        <w:snapToGrid w:val="0"/>
        <w:spacing w:line="600" w:lineRule="exact"/>
        <w:ind w:firstLine="640" w:firstLineChars="200"/>
        <w:rPr>
          <w:rFonts w:hint="default" w:ascii="Times New Roman" w:hAnsi="Times New Roman" w:eastAsia="仿宋" w:cs="Times New Roman"/>
          <w:sz w:val="32"/>
          <w:szCs w:val="32"/>
        </w:rPr>
      </w:pPr>
    </w:p>
    <w:tbl>
      <w:tblPr>
        <w:tblStyle w:val="22"/>
        <w:tblW w:w="13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6"/>
        <w:gridCol w:w="833"/>
        <w:gridCol w:w="612"/>
        <w:gridCol w:w="569"/>
        <w:gridCol w:w="934"/>
        <w:gridCol w:w="1623"/>
        <w:gridCol w:w="8281"/>
        <w:gridCol w:w="809"/>
      </w:tblGrid>
      <w:tr w14:paraId="6E520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atLeast"/>
        </w:trPr>
        <w:tc>
          <w:tcPr>
            <w:tcW w:w="296" w:type="dxa"/>
            <w:tcBorders>
              <w:tl2br w:val="nil"/>
              <w:tr2bl w:val="nil"/>
            </w:tcBorders>
            <w:shd w:val="clear" w:color="auto" w:fill="auto"/>
            <w:tcMar>
              <w:top w:w="12" w:type="dxa"/>
              <w:left w:w="12" w:type="dxa"/>
              <w:right w:w="12" w:type="dxa"/>
            </w:tcMar>
            <w:vAlign w:val="center"/>
          </w:tcPr>
          <w:p w14:paraId="16A95B2D">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序号</w:t>
            </w:r>
          </w:p>
        </w:tc>
        <w:tc>
          <w:tcPr>
            <w:tcW w:w="833" w:type="dxa"/>
            <w:tcBorders>
              <w:tl2br w:val="nil"/>
              <w:tr2bl w:val="nil"/>
            </w:tcBorders>
            <w:shd w:val="clear" w:color="auto" w:fill="auto"/>
            <w:tcMar>
              <w:top w:w="12" w:type="dxa"/>
              <w:left w:w="12" w:type="dxa"/>
              <w:right w:w="12" w:type="dxa"/>
            </w:tcMar>
            <w:vAlign w:val="center"/>
          </w:tcPr>
          <w:p w14:paraId="4D339112">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color w:val="000000"/>
                <w:kern w:val="0"/>
                <w:sz w:val="22"/>
                <w:szCs w:val="22"/>
                <w:lang w:bidi="ar"/>
              </w:rPr>
            </w:pPr>
            <w:r>
              <w:rPr>
                <w:rFonts w:hint="default" w:ascii="Times New Roman" w:hAnsi="Times New Roman" w:eastAsia="仿宋" w:cs="Times New Roman"/>
                <w:color w:val="000000"/>
                <w:kern w:val="0"/>
                <w:sz w:val="22"/>
                <w:szCs w:val="22"/>
                <w:lang w:bidi="ar"/>
              </w:rPr>
              <w:t>项目</w:t>
            </w:r>
          </w:p>
          <w:p w14:paraId="47A21A21">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名称</w:t>
            </w:r>
          </w:p>
        </w:tc>
        <w:tc>
          <w:tcPr>
            <w:tcW w:w="612" w:type="dxa"/>
            <w:tcBorders>
              <w:tl2br w:val="nil"/>
              <w:tr2bl w:val="nil"/>
            </w:tcBorders>
            <w:shd w:val="clear" w:color="auto" w:fill="auto"/>
            <w:tcMar>
              <w:top w:w="12" w:type="dxa"/>
              <w:left w:w="12" w:type="dxa"/>
              <w:right w:w="12" w:type="dxa"/>
            </w:tcMar>
            <w:vAlign w:val="center"/>
          </w:tcPr>
          <w:p w14:paraId="6DF4C539">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建设地点</w:t>
            </w:r>
          </w:p>
        </w:tc>
        <w:tc>
          <w:tcPr>
            <w:tcW w:w="569" w:type="dxa"/>
            <w:tcBorders>
              <w:tl2br w:val="nil"/>
              <w:tr2bl w:val="nil"/>
            </w:tcBorders>
            <w:shd w:val="clear" w:color="auto" w:fill="auto"/>
            <w:tcMar>
              <w:top w:w="12" w:type="dxa"/>
              <w:left w:w="12" w:type="dxa"/>
              <w:right w:w="12" w:type="dxa"/>
            </w:tcMar>
            <w:vAlign w:val="center"/>
          </w:tcPr>
          <w:p w14:paraId="70AA479F">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建设单位</w:t>
            </w:r>
          </w:p>
        </w:tc>
        <w:tc>
          <w:tcPr>
            <w:tcW w:w="934" w:type="dxa"/>
            <w:tcBorders>
              <w:tl2br w:val="nil"/>
              <w:tr2bl w:val="nil"/>
            </w:tcBorders>
            <w:shd w:val="clear" w:color="auto" w:fill="auto"/>
            <w:tcMar>
              <w:top w:w="12" w:type="dxa"/>
              <w:left w:w="12" w:type="dxa"/>
              <w:right w:w="12" w:type="dxa"/>
            </w:tcMar>
            <w:vAlign w:val="center"/>
          </w:tcPr>
          <w:p w14:paraId="1EF1E77C">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环境影响评价机构</w:t>
            </w:r>
          </w:p>
        </w:tc>
        <w:tc>
          <w:tcPr>
            <w:tcW w:w="1623" w:type="dxa"/>
            <w:tcBorders>
              <w:tl2br w:val="nil"/>
              <w:tr2bl w:val="nil"/>
            </w:tcBorders>
            <w:shd w:val="clear" w:color="auto" w:fill="auto"/>
            <w:tcMar>
              <w:top w:w="12" w:type="dxa"/>
              <w:left w:w="12" w:type="dxa"/>
              <w:right w:w="12" w:type="dxa"/>
            </w:tcMar>
            <w:vAlign w:val="center"/>
          </w:tcPr>
          <w:p w14:paraId="3B2AB61A">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项目概述</w:t>
            </w:r>
          </w:p>
        </w:tc>
        <w:tc>
          <w:tcPr>
            <w:tcW w:w="8281" w:type="dxa"/>
            <w:tcBorders>
              <w:tl2br w:val="nil"/>
              <w:tr2bl w:val="nil"/>
            </w:tcBorders>
            <w:shd w:val="clear" w:color="auto" w:fill="auto"/>
            <w:tcMar>
              <w:top w:w="12" w:type="dxa"/>
              <w:left w:w="12" w:type="dxa"/>
              <w:right w:w="12" w:type="dxa"/>
            </w:tcMar>
            <w:vAlign w:val="center"/>
          </w:tcPr>
          <w:p w14:paraId="743FFE02">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主要环境影响及预防或者减轻不良环境影响的对策和措施</w:t>
            </w:r>
          </w:p>
        </w:tc>
        <w:tc>
          <w:tcPr>
            <w:tcW w:w="809" w:type="dxa"/>
            <w:tcBorders>
              <w:tl2br w:val="nil"/>
              <w:tr2bl w:val="nil"/>
            </w:tcBorders>
            <w:shd w:val="clear" w:color="auto" w:fill="auto"/>
            <w:tcMar>
              <w:top w:w="12" w:type="dxa"/>
              <w:left w:w="12" w:type="dxa"/>
              <w:right w:w="12" w:type="dxa"/>
            </w:tcMar>
            <w:vAlign w:val="center"/>
          </w:tcPr>
          <w:p w14:paraId="235386FA">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公众参与情况</w:t>
            </w:r>
          </w:p>
        </w:tc>
      </w:tr>
      <w:tr w14:paraId="26141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37" w:hRule="atLeast"/>
        </w:trPr>
        <w:tc>
          <w:tcPr>
            <w:tcW w:w="296" w:type="dxa"/>
            <w:tcBorders>
              <w:tl2br w:val="nil"/>
              <w:tr2bl w:val="nil"/>
            </w:tcBorders>
            <w:shd w:val="clear" w:color="auto" w:fill="auto"/>
            <w:noWrap/>
            <w:tcMar>
              <w:top w:w="12" w:type="dxa"/>
              <w:left w:w="12" w:type="dxa"/>
              <w:right w:w="12" w:type="dxa"/>
            </w:tcMar>
            <w:vAlign w:val="center"/>
          </w:tcPr>
          <w:p w14:paraId="2A00C872">
            <w:pPr>
              <w:keepNext w:val="0"/>
              <w:keepLines w:val="0"/>
              <w:widowControl/>
              <w:suppressLineNumbers w:val="0"/>
              <w:adjustRightInd w:val="0"/>
              <w:snapToGrid w:val="0"/>
              <w:spacing w:before="0" w:beforeAutospacing="0" w:after="0" w:afterAutospacing="0"/>
              <w:ind w:left="0" w:right="0" w:firstLine="440" w:firstLineChars="200"/>
              <w:jc w:val="center"/>
              <w:textAlignment w:val="center"/>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sz w:val="22"/>
                <w:szCs w:val="22"/>
                <w:lang w:val="en-US" w:eastAsia="zh-CN"/>
              </w:rPr>
              <w:t>11</w:t>
            </w:r>
          </w:p>
        </w:tc>
        <w:tc>
          <w:tcPr>
            <w:tcW w:w="833" w:type="dxa"/>
            <w:tcBorders>
              <w:tl2br w:val="nil"/>
              <w:tr2bl w:val="nil"/>
            </w:tcBorders>
            <w:shd w:val="clear" w:color="auto" w:fill="auto"/>
            <w:noWrap/>
            <w:tcMar>
              <w:top w:w="12" w:type="dxa"/>
              <w:left w:w="12" w:type="dxa"/>
              <w:right w:w="12" w:type="dxa"/>
            </w:tcMar>
            <w:vAlign w:val="center"/>
          </w:tcPr>
          <w:p w14:paraId="4509E527">
            <w:pPr>
              <w:keepNext w:val="0"/>
              <w:keepLines w:val="0"/>
              <w:widowControl/>
              <w:suppressLineNumbers w:val="0"/>
              <w:adjustRightInd w:val="0"/>
              <w:snapToGrid w:val="0"/>
              <w:spacing w:before="0" w:beforeAutospacing="0" w:after="0" w:afterAutospacing="0"/>
              <w:ind w:left="0" w:right="0"/>
              <w:jc w:val="both"/>
              <w:textAlignment w:val="center"/>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sz w:val="22"/>
                <w:szCs w:val="22"/>
                <w:lang w:val="en-US" w:eastAsia="zh-CN"/>
              </w:rPr>
              <w:t>第三师五十四团日处理200吨油莎深加工项目</w:t>
            </w:r>
          </w:p>
        </w:tc>
        <w:tc>
          <w:tcPr>
            <w:tcW w:w="612" w:type="dxa"/>
            <w:tcBorders>
              <w:tl2br w:val="nil"/>
              <w:tr2bl w:val="nil"/>
            </w:tcBorders>
            <w:shd w:val="clear" w:color="auto" w:fill="auto"/>
            <w:noWrap/>
            <w:tcMar>
              <w:top w:w="12" w:type="dxa"/>
              <w:left w:w="12" w:type="dxa"/>
              <w:right w:w="12" w:type="dxa"/>
            </w:tcMar>
            <w:vAlign w:val="center"/>
          </w:tcPr>
          <w:p w14:paraId="61DC68BE">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sz w:val="22"/>
                <w:szCs w:val="22"/>
                <w:lang w:val="en-US" w:eastAsia="zh-CN"/>
              </w:rPr>
              <w:t>第三师五十四团兴安镇</w:t>
            </w:r>
          </w:p>
        </w:tc>
        <w:tc>
          <w:tcPr>
            <w:tcW w:w="569" w:type="dxa"/>
            <w:tcBorders>
              <w:tl2br w:val="nil"/>
              <w:tr2bl w:val="nil"/>
            </w:tcBorders>
            <w:shd w:val="clear" w:color="auto" w:fill="auto"/>
            <w:noWrap/>
            <w:tcMar>
              <w:top w:w="12" w:type="dxa"/>
              <w:left w:w="12" w:type="dxa"/>
              <w:right w:w="12" w:type="dxa"/>
            </w:tcMar>
            <w:vAlign w:val="center"/>
          </w:tcPr>
          <w:p w14:paraId="02756A54">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sz w:val="22"/>
                <w:szCs w:val="22"/>
                <w:lang w:val="en-US" w:eastAsia="zh-CN"/>
              </w:rPr>
              <w:t>新疆沙漠贝贝油莎豆产业有限公司</w:t>
            </w:r>
          </w:p>
        </w:tc>
        <w:tc>
          <w:tcPr>
            <w:tcW w:w="934" w:type="dxa"/>
            <w:tcBorders>
              <w:tl2br w:val="nil"/>
              <w:tr2bl w:val="nil"/>
            </w:tcBorders>
            <w:shd w:val="clear" w:color="auto" w:fill="auto"/>
            <w:noWrap/>
            <w:tcMar>
              <w:top w:w="12" w:type="dxa"/>
              <w:left w:w="12" w:type="dxa"/>
              <w:right w:w="12" w:type="dxa"/>
            </w:tcMar>
            <w:vAlign w:val="center"/>
          </w:tcPr>
          <w:p w14:paraId="79BB0ADC">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sz w:val="22"/>
                <w:szCs w:val="22"/>
                <w:lang w:val="en-US" w:eastAsia="zh-CN"/>
              </w:rPr>
              <w:t>新疆创禹水利环境科技有限公司</w:t>
            </w:r>
          </w:p>
        </w:tc>
        <w:tc>
          <w:tcPr>
            <w:tcW w:w="1623" w:type="dxa"/>
            <w:tcBorders>
              <w:tl2br w:val="nil"/>
              <w:tr2bl w:val="nil"/>
            </w:tcBorders>
            <w:shd w:val="clear" w:color="auto" w:fill="auto"/>
            <w:noWrap/>
            <w:tcMar>
              <w:top w:w="12" w:type="dxa"/>
              <w:left w:w="12" w:type="dxa"/>
              <w:right w:w="12" w:type="dxa"/>
            </w:tcMar>
            <w:vAlign w:val="center"/>
          </w:tcPr>
          <w:p w14:paraId="4777AE03">
            <w:pPr>
              <w:keepNext w:val="0"/>
              <w:keepLines w:val="0"/>
              <w:widowControl/>
              <w:suppressLineNumbers w:val="0"/>
              <w:adjustRightInd w:val="0"/>
              <w:snapToGrid w:val="0"/>
              <w:spacing w:before="0" w:beforeAutospacing="0" w:after="0" w:afterAutospacing="0"/>
              <w:ind w:left="0" w:right="0" w:firstLine="440" w:firstLineChars="200"/>
              <w:jc w:val="both"/>
              <w:textAlignment w:val="center"/>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sz w:val="22"/>
                <w:szCs w:val="22"/>
                <w:lang w:val="en-US" w:eastAsia="zh-CN"/>
              </w:rPr>
              <w:t>本项目总占地91192.38m</w:t>
            </w:r>
            <w:r>
              <w:rPr>
                <w:rFonts w:hint="default" w:ascii="Times New Roman" w:hAnsi="Times New Roman" w:eastAsia="仿宋_GB2312" w:cs="Times New Roman"/>
                <w:sz w:val="22"/>
                <w:szCs w:val="22"/>
                <w:vertAlign w:val="superscript"/>
                <w:lang w:val="en-US" w:eastAsia="zh-CN"/>
              </w:rPr>
              <w:t>2</w:t>
            </w:r>
            <w:r>
              <w:rPr>
                <w:rFonts w:hint="default" w:ascii="Times New Roman" w:hAnsi="Times New Roman" w:eastAsia="仿宋_GB2312" w:cs="Times New Roman"/>
                <w:sz w:val="22"/>
                <w:szCs w:val="22"/>
                <w:lang w:val="en-US" w:eastAsia="zh-CN"/>
              </w:rPr>
              <w:t>，拟建设油莎豆精深加工生产车间，配套场坪、绿化、办公楼等基础设施建设。</w:t>
            </w:r>
          </w:p>
          <w:p w14:paraId="786E09D5">
            <w:pPr>
              <w:keepNext w:val="0"/>
              <w:keepLines w:val="0"/>
              <w:widowControl/>
              <w:suppressLineNumbers w:val="0"/>
              <w:adjustRightInd w:val="0"/>
              <w:snapToGrid w:val="0"/>
              <w:spacing w:before="0" w:beforeAutospacing="0" w:after="0" w:afterAutospacing="0"/>
              <w:ind w:left="0" w:right="0" w:firstLine="440" w:firstLineChars="200"/>
              <w:jc w:val="both"/>
              <w:textAlignment w:val="center"/>
              <w:rPr>
                <w:rFonts w:hint="default" w:ascii="Times New Roman" w:hAnsi="Times New Roman" w:eastAsia="仿宋_GB2312" w:cs="Times New Roman"/>
                <w:sz w:val="22"/>
                <w:szCs w:val="22"/>
                <w:lang w:val="en-US" w:eastAsia="zh-CN"/>
              </w:rPr>
            </w:pPr>
            <w:r>
              <w:rPr>
                <w:rFonts w:hint="eastAsia" w:ascii="Times New Roman" w:hAnsi="Times New Roman" w:eastAsia="仿宋_GB2312" w:cs="Times New Roman"/>
                <w:sz w:val="22"/>
                <w:szCs w:val="22"/>
                <w:lang w:val="en-US" w:eastAsia="zh-CN"/>
              </w:rPr>
              <w:t>设计年产油莎豆油13520t，休闲零食7000t，膳食纤维粉5700t等。</w:t>
            </w:r>
            <w:r>
              <w:rPr>
                <w:rFonts w:hint="default" w:ascii="Times New Roman" w:hAnsi="Times New Roman" w:eastAsia="仿宋_GB2312" w:cs="Times New Roman"/>
                <w:sz w:val="22"/>
                <w:szCs w:val="22"/>
                <w:lang w:val="en-US" w:eastAsia="zh-CN"/>
              </w:rPr>
              <w:t>项目总投资12000万元，其中环保投资122万元，占总投资的1.02%。</w:t>
            </w:r>
          </w:p>
        </w:tc>
        <w:tc>
          <w:tcPr>
            <w:tcW w:w="8281" w:type="dxa"/>
            <w:tcBorders>
              <w:tl2br w:val="nil"/>
              <w:tr2bl w:val="nil"/>
            </w:tcBorders>
            <w:shd w:val="clear" w:color="auto" w:fill="auto"/>
            <w:noWrap/>
            <w:tcMar>
              <w:top w:w="12" w:type="dxa"/>
              <w:left w:w="12" w:type="dxa"/>
              <w:right w:w="12" w:type="dxa"/>
            </w:tcMar>
            <w:vAlign w:val="center"/>
          </w:tcPr>
          <w:p w14:paraId="4B8894F5">
            <w:pPr>
              <w:keepNext w:val="0"/>
              <w:keepLines w:val="0"/>
              <w:widowControl/>
              <w:suppressLineNumbers w:val="0"/>
              <w:adjustRightInd w:val="0"/>
              <w:snapToGrid w:val="0"/>
              <w:spacing w:before="0" w:beforeAutospacing="0" w:after="0" w:afterAutospacing="0"/>
              <w:ind w:left="0" w:right="0" w:firstLine="442" w:firstLineChars="200"/>
              <w:jc w:val="both"/>
              <w:textAlignment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b/>
                <w:bCs/>
                <w:color w:val="auto"/>
                <w:sz w:val="22"/>
                <w:szCs w:val="22"/>
                <w:lang w:val="en-US" w:eastAsia="zh-CN"/>
              </w:rPr>
              <w:t>废气：</w:t>
            </w:r>
            <w:r>
              <w:rPr>
                <w:rFonts w:hint="default" w:ascii="Times New Roman" w:hAnsi="Times New Roman" w:eastAsia="仿宋_GB2312" w:cs="Times New Roman"/>
                <w:color w:val="auto"/>
                <w:sz w:val="22"/>
                <w:szCs w:val="22"/>
                <w:lang w:val="en-US" w:eastAsia="zh-CN"/>
              </w:rPr>
              <w:t>施工期扬尘采取定期洒水、苫</w:t>
            </w:r>
            <w:bookmarkStart w:id="0" w:name="_GoBack"/>
            <w:bookmarkEnd w:id="0"/>
            <w:r>
              <w:rPr>
                <w:rFonts w:hint="default" w:ascii="Times New Roman" w:hAnsi="Times New Roman" w:eastAsia="仿宋_GB2312" w:cs="Times New Roman"/>
                <w:color w:val="auto"/>
                <w:sz w:val="22"/>
                <w:szCs w:val="22"/>
                <w:lang w:val="en-US" w:eastAsia="zh-CN"/>
              </w:rPr>
              <w:t>等措施有效降低扬尘。运营期油莎豆去石、筛选、磁选、精选分级、脱皮工序产生的粉尘经集气罩收集+脉冲除尘器处理后，通过15m高排气筒排放；代餐粉加工工序粉尘经集气罩收集后，经沙克龙利用离心力原理进行初级分离和物料回收，后经脉冲布袋除尘器处理后通过15m高排气筒高空排放；执行《大气污染物综合排放标准》（GB16297-1996）表2颗粒物二级排放限值。三台锅炉烟气均配套低氮燃烧器，烟气经密闭管路汇总后通过15m专用排气筒集中有组织排放，排放污染物执行《锅炉大气污染物排放标准》（GB13271-2014）表2新建燃气锅炉大气污染物排放浓度限值。厂区内VOCs满足《挥发性有机物无组织排放控制标准》（GB37822-2019）附录A表A.1限值。恶臭污染物满足《恶臭污染物排放标准》（GB 14554-93）中表1新扩改建项目二级标准。</w:t>
            </w:r>
          </w:p>
          <w:p w14:paraId="3BE19136">
            <w:pPr>
              <w:keepNext w:val="0"/>
              <w:keepLines w:val="0"/>
              <w:widowControl/>
              <w:suppressLineNumbers w:val="0"/>
              <w:adjustRightInd w:val="0"/>
              <w:snapToGrid w:val="0"/>
              <w:spacing w:before="0" w:beforeAutospacing="0" w:after="0" w:afterAutospacing="0"/>
              <w:ind w:left="0" w:right="0" w:firstLine="442" w:firstLineChars="200"/>
              <w:jc w:val="both"/>
              <w:textAlignment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b/>
                <w:bCs/>
                <w:color w:val="auto"/>
                <w:sz w:val="22"/>
                <w:szCs w:val="22"/>
                <w:lang w:val="en-US" w:eastAsia="zh-CN"/>
              </w:rPr>
              <w:t>废水：</w:t>
            </w:r>
            <w:r>
              <w:rPr>
                <w:rFonts w:hint="default" w:ascii="Times New Roman" w:hAnsi="Times New Roman" w:eastAsia="仿宋_GB2312" w:cs="Times New Roman"/>
                <w:color w:val="auto"/>
                <w:sz w:val="22"/>
                <w:szCs w:val="22"/>
                <w:lang w:val="en-US" w:eastAsia="zh-CN"/>
              </w:rPr>
              <w:t>施工期废水经沉淀处理后回用。运营期产生的水洗废水直接排入市政污水管网，设备清洗废水和地面清洗废水经隔油池+厂区污水处理站处理后排入五十四团污水处理厂；生活污水经化粪池+厂区污水处理站处理后排入五十四团污水处理厂。</w:t>
            </w:r>
          </w:p>
          <w:p w14:paraId="2D24E88E">
            <w:pPr>
              <w:keepNext w:val="0"/>
              <w:keepLines w:val="0"/>
              <w:widowControl/>
              <w:suppressLineNumbers w:val="0"/>
              <w:adjustRightInd w:val="0"/>
              <w:snapToGrid w:val="0"/>
              <w:spacing w:before="0" w:beforeAutospacing="0" w:after="0" w:afterAutospacing="0"/>
              <w:ind w:left="0" w:right="0" w:firstLine="442" w:firstLineChars="200"/>
              <w:jc w:val="both"/>
              <w:textAlignment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b/>
                <w:bCs/>
                <w:color w:val="auto"/>
                <w:sz w:val="22"/>
                <w:szCs w:val="22"/>
                <w:lang w:val="en-US" w:eastAsia="zh-CN"/>
              </w:rPr>
              <w:t>噪声：</w:t>
            </w:r>
            <w:r>
              <w:rPr>
                <w:rFonts w:hint="default" w:ascii="Times New Roman" w:hAnsi="Times New Roman" w:eastAsia="仿宋_GB2312" w:cs="Times New Roman"/>
                <w:color w:val="auto"/>
                <w:sz w:val="22"/>
                <w:szCs w:val="22"/>
                <w:lang w:val="en-US" w:eastAsia="zh-CN"/>
              </w:rPr>
              <w:t>施工期选用低噪声设备、合理安排施工时间。运营期选用低噪声设备，基础减振、隔声等措施，厂界噪声满足《工业企业厂界环境噪声排放标准》（GB12348-2008）2类标准。</w:t>
            </w:r>
          </w:p>
          <w:p w14:paraId="0FFE11D9">
            <w:pPr>
              <w:keepNext w:val="0"/>
              <w:keepLines w:val="0"/>
              <w:widowControl/>
              <w:suppressLineNumbers w:val="0"/>
              <w:adjustRightInd w:val="0"/>
              <w:snapToGrid w:val="0"/>
              <w:spacing w:before="0" w:beforeAutospacing="0" w:after="0" w:afterAutospacing="0"/>
              <w:ind w:left="0" w:right="0" w:firstLine="442" w:firstLineChars="200"/>
              <w:jc w:val="both"/>
              <w:textAlignment w:val="center"/>
              <w:rPr>
                <w:rFonts w:hint="default" w:ascii="Times New Roman" w:hAnsi="Times New Roman" w:eastAsia="仿宋_GB2312" w:cs="Times New Roman"/>
                <w:b/>
                <w:sz w:val="24"/>
                <w:szCs w:val="24"/>
                <w:lang w:val="en-US" w:eastAsia="zh-CN"/>
              </w:rPr>
            </w:pPr>
            <w:r>
              <w:rPr>
                <w:rFonts w:hint="default" w:ascii="Times New Roman" w:hAnsi="Times New Roman" w:eastAsia="仿宋_GB2312" w:cs="Times New Roman"/>
                <w:b/>
                <w:bCs/>
                <w:color w:val="auto"/>
                <w:sz w:val="22"/>
                <w:szCs w:val="22"/>
                <w:lang w:val="en-US" w:eastAsia="zh-CN"/>
              </w:rPr>
              <w:t>固废：</w:t>
            </w:r>
            <w:r>
              <w:rPr>
                <w:rFonts w:hint="default" w:ascii="Times New Roman" w:hAnsi="Times New Roman" w:eastAsia="仿宋_GB2312" w:cs="Times New Roman"/>
                <w:color w:val="auto"/>
                <w:sz w:val="22"/>
                <w:szCs w:val="22"/>
                <w:lang w:val="en-US" w:eastAsia="zh-CN"/>
              </w:rPr>
              <w:t>施工期产生的建筑垃圾优先综合利用，无法利用的部分运至莎车县建筑垃圾填埋场规范处置；运营期产生废机油和废抹布暂存于危险废物贮存点，定期交由有资质的单位处置；豆壳、油渣、油脚、隔油池废渣、磁选杂质</w:t>
            </w:r>
            <w:r>
              <w:rPr>
                <w:rFonts w:hint="eastAsia" w:ascii="Times New Roman" w:hAnsi="Times New Roman" w:eastAsia="仿宋_GB2312" w:cs="Times New Roman"/>
                <w:color w:val="auto"/>
                <w:sz w:val="22"/>
                <w:szCs w:val="22"/>
                <w:lang w:val="en-US" w:eastAsia="zh-CN"/>
              </w:rPr>
              <w:t>、</w:t>
            </w:r>
            <w:r>
              <w:rPr>
                <w:rFonts w:hint="default" w:ascii="Times New Roman" w:hAnsi="Times New Roman" w:eastAsia="仿宋_GB2312" w:cs="Times New Roman"/>
                <w:color w:val="auto"/>
                <w:sz w:val="22"/>
                <w:szCs w:val="22"/>
                <w:lang w:val="en-US" w:eastAsia="zh-CN"/>
              </w:rPr>
              <w:t>除尘灰、废布袋收集后暂存于一般固废暂存间，定期交由相关回收单位处理；厂区污水处理站污泥定期委托有资质单位清运处置；生活垃圾集中收集后由环卫部门定期清运。</w:t>
            </w:r>
          </w:p>
        </w:tc>
        <w:tc>
          <w:tcPr>
            <w:tcW w:w="809" w:type="dxa"/>
            <w:tcBorders>
              <w:tl2br w:val="nil"/>
              <w:tr2bl w:val="nil"/>
            </w:tcBorders>
            <w:shd w:val="clear" w:color="auto" w:fill="auto"/>
            <w:noWrap/>
            <w:tcMar>
              <w:top w:w="12" w:type="dxa"/>
              <w:left w:w="12" w:type="dxa"/>
              <w:right w:w="12" w:type="dxa"/>
            </w:tcMar>
            <w:vAlign w:val="center"/>
          </w:tcPr>
          <w:p w14:paraId="0202EAE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360" w:firstLineChars="200"/>
              <w:jc w:val="center"/>
              <w:textAlignment w:val="center"/>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lang w:val="en-US" w:eastAsia="zh-CN"/>
              </w:rPr>
              <w:t>/</w:t>
            </w:r>
          </w:p>
        </w:tc>
      </w:tr>
    </w:tbl>
    <w:p w14:paraId="673F6D8A">
      <w:pPr>
        <w:rPr>
          <w:rFonts w:hint="default" w:ascii="Times New Roman" w:hAnsi="Times New Roman" w:eastAsia="仿宋_GB2312" w:cs="Times New Roman"/>
          <w:sz w:val="30"/>
          <w:szCs w:val="30"/>
          <w:lang w:eastAsia="zh-CN"/>
        </w:rPr>
      </w:pPr>
    </w:p>
    <w:sectPr>
      <w:pgSz w:w="16838" w:h="11906" w:orient="landscape"/>
      <w:pgMar w:top="1417" w:right="1440" w:bottom="1417"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embedRegular r:id="rId1" w:fontKey="{381DC220-7497-4C30-9A45-5664E4F586FA}"/>
  </w:font>
  <w:font w:name="方正小标宋简体">
    <w:panose1 w:val="03000509000000000000"/>
    <w:charset w:val="86"/>
    <w:family w:val="auto"/>
    <w:pitch w:val="default"/>
    <w:sig w:usb0="00000001" w:usb1="080E0000" w:usb2="00000000" w:usb3="00000000" w:csb0="00040000" w:csb1="00000000"/>
    <w:embedRegular r:id="rId2" w:fontKey="{F3F00F85-DA2C-4220-80E4-39B53EB7A9E1}"/>
  </w:font>
  <w:font w:name="仿宋">
    <w:panose1 w:val="02010609060101010101"/>
    <w:charset w:val="86"/>
    <w:family w:val="modern"/>
    <w:pitch w:val="default"/>
    <w:sig w:usb0="800002BF" w:usb1="38CF7CFA" w:usb2="00000016" w:usb3="00000000" w:csb0="00040001" w:csb1="00000000"/>
    <w:embedRegular r:id="rId3" w:fontKey="{7C10193B-632D-4C13-8249-3B1DCD22F9DA}"/>
  </w:font>
  <w:font w:name="仿宋_GB2312">
    <w:panose1 w:val="02010609030101010101"/>
    <w:charset w:val="86"/>
    <w:family w:val="auto"/>
    <w:pitch w:val="default"/>
    <w:sig w:usb0="00000001" w:usb1="080E0000" w:usb2="00000000" w:usb3="00000000" w:csb0="00040000" w:csb1="00000000"/>
    <w:embedRegular r:id="rId4" w:fontKey="{2856BC91-2A0B-4B23-AAF7-041D6C47EAC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DBC0B"/>
    <w:multiLevelType w:val="singleLevel"/>
    <w:tmpl w:val="AA2DBC0B"/>
    <w:lvl w:ilvl="0" w:tentative="0">
      <w:start w:val="1"/>
      <w:numFmt w:val="decimal"/>
      <w:pStyle w:val="10"/>
      <w:lvlText w:val="%1."/>
      <w:lvlJc w:val="left"/>
      <w:pPr>
        <w:tabs>
          <w:tab w:val="left" w:pos="2040"/>
        </w:tabs>
        <w:ind w:left="2040" w:hanging="360"/>
      </w:pPr>
    </w:lvl>
  </w:abstractNum>
  <w:abstractNum w:abstractNumId="1">
    <w:nsid w:val="37428EFE"/>
    <w:multiLevelType w:val="singleLevel"/>
    <w:tmpl w:val="37428EFE"/>
    <w:lvl w:ilvl="0" w:tentative="0">
      <w:start w:val="1"/>
      <w:numFmt w:val="bullet"/>
      <w:pStyle w:val="11"/>
      <w:lvlText w:val=""/>
      <w:lvlJc w:val="left"/>
      <w:pPr>
        <w:tabs>
          <w:tab w:val="left" w:pos="2040"/>
        </w:tabs>
        <w:ind w:left="204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2YTVkNzc0YzgxYzBhOTlhODljODk3OTM5YjE1MDMifQ=="/>
  </w:docVars>
  <w:rsids>
    <w:rsidRoot w:val="285611FE"/>
    <w:rsid w:val="00064D3B"/>
    <w:rsid w:val="00087659"/>
    <w:rsid w:val="000A35A0"/>
    <w:rsid w:val="000B5534"/>
    <w:rsid w:val="000C7F80"/>
    <w:rsid w:val="000E52E7"/>
    <w:rsid w:val="001074F6"/>
    <w:rsid w:val="00121B9B"/>
    <w:rsid w:val="0016287D"/>
    <w:rsid w:val="00163870"/>
    <w:rsid w:val="0017418C"/>
    <w:rsid w:val="001761C6"/>
    <w:rsid w:val="001833C6"/>
    <w:rsid w:val="00187454"/>
    <w:rsid w:val="001929D7"/>
    <w:rsid w:val="00197493"/>
    <w:rsid w:val="001A659F"/>
    <w:rsid w:val="00267B6C"/>
    <w:rsid w:val="00295BF9"/>
    <w:rsid w:val="002962E2"/>
    <w:rsid w:val="002B4121"/>
    <w:rsid w:val="002B4A02"/>
    <w:rsid w:val="002E605E"/>
    <w:rsid w:val="002F0541"/>
    <w:rsid w:val="002F124F"/>
    <w:rsid w:val="002F78F9"/>
    <w:rsid w:val="00303854"/>
    <w:rsid w:val="00305C09"/>
    <w:rsid w:val="00310D8A"/>
    <w:rsid w:val="00313EE7"/>
    <w:rsid w:val="00320056"/>
    <w:rsid w:val="00325260"/>
    <w:rsid w:val="003348B3"/>
    <w:rsid w:val="003528DC"/>
    <w:rsid w:val="003653BC"/>
    <w:rsid w:val="00370BDF"/>
    <w:rsid w:val="003A2BFF"/>
    <w:rsid w:val="003B72CF"/>
    <w:rsid w:val="003D1424"/>
    <w:rsid w:val="003E4AA7"/>
    <w:rsid w:val="003F6C41"/>
    <w:rsid w:val="003F7818"/>
    <w:rsid w:val="00460A9F"/>
    <w:rsid w:val="00476B33"/>
    <w:rsid w:val="00481889"/>
    <w:rsid w:val="00494CC8"/>
    <w:rsid w:val="004E3416"/>
    <w:rsid w:val="004F11C2"/>
    <w:rsid w:val="004F23AA"/>
    <w:rsid w:val="004F3071"/>
    <w:rsid w:val="00542F9E"/>
    <w:rsid w:val="005477E4"/>
    <w:rsid w:val="00552BA4"/>
    <w:rsid w:val="00573148"/>
    <w:rsid w:val="00585805"/>
    <w:rsid w:val="00597274"/>
    <w:rsid w:val="005A0304"/>
    <w:rsid w:val="005B21EF"/>
    <w:rsid w:val="005C14BF"/>
    <w:rsid w:val="00606A0D"/>
    <w:rsid w:val="00623A29"/>
    <w:rsid w:val="00624CFF"/>
    <w:rsid w:val="006470F2"/>
    <w:rsid w:val="00666275"/>
    <w:rsid w:val="00693965"/>
    <w:rsid w:val="00695E4F"/>
    <w:rsid w:val="006A6ABD"/>
    <w:rsid w:val="006B09D2"/>
    <w:rsid w:val="006B100F"/>
    <w:rsid w:val="006D1D75"/>
    <w:rsid w:val="006D3456"/>
    <w:rsid w:val="006D5C08"/>
    <w:rsid w:val="0071021F"/>
    <w:rsid w:val="00720078"/>
    <w:rsid w:val="00760A57"/>
    <w:rsid w:val="00767035"/>
    <w:rsid w:val="007805D2"/>
    <w:rsid w:val="0078782B"/>
    <w:rsid w:val="00795CFD"/>
    <w:rsid w:val="007D446D"/>
    <w:rsid w:val="007E1B29"/>
    <w:rsid w:val="00810F63"/>
    <w:rsid w:val="00812081"/>
    <w:rsid w:val="00833DA6"/>
    <w:rsid w:val="00850D1A"/>
    <w:rsid w:val="008656A3"/>
    <w:rsid w:val="00896F0A"/>
    <w:rsid w:val="008C081E"/>
    <w:rsid w:val="008C1349"/>
    <w:rsid w:val="008C628D"/>
    <w:rsid w:val="008E0D4E"/>
    <w:rsid w:val="008F6028"/>
    <w:rsid w:val="008F705E"/>
    <w:rsid w:val="00920E2E"/>
    <w:rsid w:val="009327DB"/>
    <w:rsid w:val="00937AE0"/>
    <w:rsid w:val="009756C6"/>
    <w:rsid w:val="00994558"/>
    <w:rsid w:val="009A065C"/>
    <w:rsid w:val="009B7123"/>
    <w:rsid w:val="009D667E"/>
    <w:rsid w:val="009E2C49"/>
    <w:rsid w:val="00A06F7F"/>
    <w:rsid w:val="00A201A6"/>
    <w:rsid w:val="00A415D5"/>
    <w:rsid w:val="00A461AB"/>
    <w:rsid w:val="00A61920"/>
    <w:rsid w:val="00A6469D"/>
    <w:rsid w:val="00A72AAA"/>
    <w:rsid w:val="00A87425"/>
    <w:rsid w:val="00AC4450"/>
    <w:rsid w:val="00AC5442"/>
    <w:rsid w:val="00AD69D1"/>
    <w:rsid w:val="00AE7E7D"/>
    <w:rsid w:val="00AF2600"/>
    <w:rsid w:val="00B264A4"/>
    <w:rsid w:val="00B460C6"/>
    <w:rsid w:val="00B50952"/>
    <w:rsid w:val="00B52A12"/>
    <w:rsid w:val="00B56953"/>
    <w:rsid w:val="00B7743A"/>
    <w:rsid w:val="00B97C2A"/>
    <w:rsid w:val="00BA2845"/>
    <w:rsid w:val="00BA428B"/>
    <w:rsid w:val="00BA628D"/>
    <w:rsid w:val="00BC392A"/>
    <w:rsid w:val="00BD2BEC"/>
    <w:rsid w:val="00C22C6C"/>
    <w:rsid w:val="00C3101A"/>
    <w:rsid w:val="00C33F81"/>
    <w:rsid w:val="00C41525"/>
    <w:rsid w:val="00C61C2B"/>
    <w:rsid w:val="00C80859"/>
    <w:rsid w:val="00C85873"/>
    <w:rsid w:val="00C877E7"/>
    <w:rsid w:val="00CB2014"/>
    <w:rsid w:val="00CB407D"/>
    <w:rsid w:val="00CC193A"/>
    <w:rsid w:val="00CD238A"/>
    <w:rsid w:val="00CE5CCE"/>
    <w:rsid w:val="00CF2216"/>
    <w:rsid w:val="00CF56B7"/>
    <w:rsid w:val="00D14F41"/>
    <w:rsid w:val="00D157F6"/>
    <w:rsid w:val="00D254D1"/>
    <w:rsid w:val="00D4069B"/>
    <w:rsid w:val="00D60A99"/>
    <w:rsid w:val="00D76BA5"/>
    <w:rsid w:val="00D77880"/>
    <w:rsid w:val="00D84C85"/>
    <w:rsid w:val="00D8736B"/>
    <w:rsid w:val="00D965BF"/>
    <w:rsid w:val="00DD386B"/>
    <w:rsid w:val="00DE7523"/>
    <w:rsid w:val="00E475AF"/>
    <w:rsid w:val="00E80DC5"/>
    <w:rsid w:val="00E81BA3"/>
    <w:rsid w:val="00E854C8"/>
    <w:rsid w:val="00E92BB8"/>
    <w:rsid w:val="00E94D2C"/>
    <w:rsid w:val="00E967F7"/>
    <w:rsid w:val="00EA5004"/>
    <w:rsid w:val="00EB497D"/>
    <w:rsid w:val="00ED5954"/>
    <w:rsid w:val="00EE52CB"/>
    <w:rsid w:val="00EE6216"/>
    <w:rsid w:val="00F559C8"/>
    <w:rsid w:val="00F56885"/>
    <w:rsid w:val="00F57396"/>
    <w:rsid w:val="00F63495"/>
    <w:rsid w:val="00F74729"/>
    <w:rsid w:val="00F75288"/>
    <w:rsid w:val="00F92700"/>
    <w:rsid w:val="00F9350E"/>
    <w:rsid w:val="01C61D63"/>
    <w:rsid w:val="01F3608E"/>
    <w:rsid w:val="02E1288E"/>
    <w:rsid w:val="034F0B7A"/>
    <w:rsid w:val="043E19A3"/>
    <w:rsid w:val="046C4E0F"/>
    <w:rsid w:val="04AC102F"/>
    <w:rsid w:val="05385465"/>
    <w:rsid w:val="058E74C9"/>
    <w:rsid w:val="05AD04C8"/>
    <w:rsid w:val="06450013"/>
    <w:rsid w:val="06AA444A"/>
    <w:rsid w:val="0708351A"/>
    <w:rsid w:val="083D3697"/>
    <w:rsid w:val="091A360F"/>
    <w:rsid w:val="0A812F49"/>
    <w:rsid w:val="0B226176"/>
    <w:rsid w:val="0D9E6986"/>
    <w:rsid w:val="0E7732C5"/>
    <w:rsid w:val="0E835B7C"/>
    <w:rsid w:val="0ED02BD4"/>
    <w:rsid w:val="0EE40477"/>
    <w:rsid w:val="0FC25C6E"/>
    <w:rsid w:val="10167505"/>
    <w:rsid w:val="10170A8F"/>
    <w:rsid w:val="10815436"/>
    <w:rsid w:val="10BA4216"/>
    <w:rsid w:val="11C96977"/>
    <w:rsid w:val="12217B86"/>
    <w:rsid w:val="12344F51"/>
    <w:rsid w:val="123C09A1"/>
    <w:rsid w:val="124F624D"/>
    <w:rsid w:val="124F7CFA"/>
    <w:rsid w:val="126F417E"/>
    <w:rsid w:val="129811CF"/>
    <w:rsid w:val="13331AE4"/>
    <w:rsid w:val="138959E3"/>
    <w:rsid w:val="14473370"/>
    <w:rsid w:val="147839C4"/>
    <w:rsid w:val="14AB2DF5"/>
    <w:rsid w:val="157FA139"/>
    <w:rsid w:val="15EF415A"/>
    <w:rsid w:val="18654306"/>
    <w:rsid w:val="18731F9B"/>
    <w:rsid w:val="1A4563DB"/>
    <w:rsid w:val="1B434C12"/>
    <w:rsid w:val="1B82353E"/>
    <w:rsid w:val="1BD14A1C"/>
    <w:rsid w:val="1BD9327F"/>
    <w:rsid w:val="1C980375"/>
    <w:rsid w:val="1DFB4B0E"/>
    <w:rsid w:val="1E28404A"/>
    <w:rsid w:val="1E290C61"/>
    <w:rsid w:val="1E906667"/>
    <w:rsid w:val="1FD91AA0"/>
    <w:rsid w:val="1FEB4ADC"/>
    <w:rsid w:val="21012835"/>
    <w:rsid w:val="217E026D"/>
    <w:rsid w:val="22CE29CA"/>
    <w:rsid w:val="24183A7C"/>
    <w:rsid w:val="242A409C"/>
    <w:rsid w:val="24CD1C80"/>
    <w:rsid w:val="25FBB4CF"/>
    <w:rsid w:val="2622709F"/>
    <w:rsid w:val="26361ABD"/>
    <w:rsid w:val="26A80AAF"/>
    <w:rsid w:val="26CA4CA5"/>
    <w:rsid w:val="27736594"/>
    <w:rsid w:val="28337089"/>
    <w:rsid w:val="285611FE"/>
    <w:rsid w:val="2A5902D3"/>
    <w:rsid w:val="2AFB5F99"/>
    <w:rsid w:val="2B6FAADE"/>
    <w:rsid w:val="2C56509E"/>
    <w:rsid w:val="2DAD524B"/>
    <w:rsid w:val="2E26334A"/>
    <w:rsid w:val="302763D4"/>
    <w:rsid w:val="324448ED"/>
    <w:rsid w:val="32746C2E"/>
    <w:rsid w:val="33953AD8"/>
    <w:rsid w:val="33EC6D45"/>
    <w:rsid w:val="3404280C"/>
    <w:rsid w:val="342B6C3B"/>
    <w:rsid w:val="34474DD2"/>
    <w:rsid w:val="34D31A54"/>
    <w:rsid w:val="34DB26F8"/>
    <w:rsid w:val="35EC5060"/>
    <w:rsid w:val="35F9013B"/>
    <w:rsid w:val="36B47640"/>
    <w:rsid w:val="372155B4"/>
    <w:rsid w:val="3829658E"/>
    <w:rsid w:val="3870241E"/>
    <w:rsid w:val="38BE13DB"/>
    <w:rsid w:val="38F16489"/>
    <w:rsid w:val="39080480"/>
    <w:rsid w:val="399F8A65"/>
    <w:rsid w:val="3A3B2671"/>
    <w:rsid w:val="3ABEE512"/>
    <w:rsid w:val="3B912340"/>
    <w:rsid w:val="3D821FA8"/>
    <w:rsid w:val="3D964ECC"/>
    <w:rsid w:val="3DBF1004"/>
    <w:rsid w:val="3EFA6835"/>
    <w:rsid w:val="3F3C4863"/>
    <w:rsid w:val="3F500557"/>
    <w:rsid w:val="3F5F458B"/>
    <w:rsid w:val="3F8F6459"/>
    <w:rsid w:val="40426A2B"/>
    <w:rsid w:val="408A6102"/>
    <w:rsid w:val="40BA27A7"/>
    <w:rsid w:val="41B644C2"/>
    <w:rsid w:val="41D6542A"/>
    <w:rsid w:val="42634197"/>
    <w:rsid w:val="426A6AEC"/>
    <w:rsid w:val="429C09DF"/>
    <w:rsid w:val="42FF7FA4"/>
    <w:rsid w:val="436A5624"/>
    <w:rsid w:val="44897EAA"/>
    <w:rsid w:val="44D73F50"/>
    <w:rsid w:val="44E977E0"/>
    <w:rsid w:val="45D7436E"/>
    <w:rsid w:val="4695483C"/>
    <w:rsid w:val="46C5407D"/>
    <w:rsid w:val="477D57DD"/>
    <w:rsid w:val="488C6E00"/>
    <w:rsid w:val="49A44BED"/>
    <w:rsid w:val="49D22F38"/>
    <w:rsid w:val="4A380DCB"/>
    <w:rsid w:val="4BBD1C41"/>
    <w:rsid w:val="4C1A4723"/>
    <w:rsid w:val="4D305358"/>
    <w:rsid w:val="4DFF9EC2"/>
    <w:rsid w:val="4FC5161A"/>
    <w:rsid w:val="4FFE763F"/>
    <w:rsid w:val="50001485"/>
    <w:rsid w:val="50846CE2"/>
    <w:rsid w:val="51F6353C"/>
    <w:rsid w:val="52D76189"/>
    <w:rsid w:val="52DF9DB1"/>
    <w:rsid w:val="5370424B"/>
    <w:rsid w:val="53931362"/>
    <w:rsid w:val="53AC719C"/>
    <w:rsid w:val="540D6492"/>
    <w:rsid w:val="54321913"/>
    <w:rsid w:val="545F20C8"/>
    <w:rsid w:val="54B042AB"/>
    <w:rsid w:val="55935C72"/>
    <w:rsid w:val="5764512D"/>
    <w:rsid w:val="57C8113E"/>
    <w:rsid w:val="58E62564"/>
    <w:rsid w:val="596D4A2C"/>
    <w:rsid w:val="5A0E1D6B"/>
    <w:rsid w:val="5A6324D2"/>
    <w:rsid w:val="5A7C34DF"/>
    <w:rsid w:val="5AC74CCE"/>
    <w:rsid w:val="5CFFCD0A"/>
    <w:rsid w:val="5D004633"/>
    <w:rsid w:val="5D930818"/>
    <w:rsid w:val="5D990F8E"/>
    <w:rsid w:val="5E423C9A"/>
    <w:rsid w:val="5E7FF9BA"/>
    <w:rsid w:val="5EA77EBF"/>
    <w:rsid w:val="5ECF650F"/>
    <w:rsid w:val="5FDE5812"/>
    <w:rsid w:val="608E573C"/>
    <w:rsid w:val="616410E1"/>
    <w:rsid w:val="617D1584"/>
    <w:rsid w:val="61FE0917"/>
    <w:rsid w:val="626B5DA5"/>
    <w:rsid w:val="62847E91"/>
    <w:rsid w:val="63C811DC"/>
    <w:rsid w:val="64366A3D"/>
    <w:rsid w:val="660F30F2"/>
    <w:rsid w:val="667C005C"/>
    <w:rsid w:val="66D10E74"/>
    <w:rsid w:val="66EE2624"/>
    <w:rsid w:val="677B697A"/>
    <w:rsid w:val="67A57018"/>
    <w:rsid w:val="67F7261E"/>
    <w:rsid w:val="68C53EAA"/>
    <w:rsid w:val="68C75093"/>
    <w:rsid w:val="68ED071C"/>
    <w:rsid w:val="6A0A597F"/>
    <w:rsid w:val="6B1638D3"/>
    <w:rsid w:val="6BA82065"/>
    <w:rsid w:val="6BD57D6A"/>
    <w:rsid w:val="6BD77BCB"/>
    <w:rsid w:val="6CC874DD"/>
    <w:rsid w:val="6CF796A2"/>
    <w:rsid w:val="6E6A5AD6"/>
    <w:rsid w:val="6EDA733E"/>
    <w:rsid w:val="6EF32E85"/>
    <w:rsid w:val="6FF3138F"/>
    <w:rsid w:val="70650C41"/>
    <w:rsid w:val="720A6395"/>
    <w:rsid w:val="739E6ADB"/>
    <w:rsid w:val="73AE523B"/>
    <w:rsid w:val="74026044"/>
    <w:rsid w:val="7405709B"/>
    <w:rsid w:val="743C63D3"/>
    <w:rsid w:val="74EE65C9"/>
    <w:rsid w:val="75897E51"/>
    <w:rsid w:val="75BE2725"/>
    <w:rsid w:val="75FF21C6"/>
    <w:rsid w:val="76DB0611"/>
    <w:rsid w:val="77FF60D9"/>
    <w:rsid w:val="795F61DB"/>
    <w:rsid w:val="79FE411D"/>
    <w:rsid w:val="7A0D74F1"/>
    <w:rsid w:val="7A857688"/>
    <w:rsid w:val="7AFE9D87"/>
    <w:rsid w:val="7AFF2FB3"/>
    <w:rsid w:val="7B5F2BFA"/>
    <w:rsid w:val="7BBE5CD9"/>
    <w:rsid w:val="7CD97B5E"/>
    <w:rsid w:val="7CFDFD23"/>
    <w:rsid w:val="7D292894"/>
    <w:rsid w:val="7D8F4C2B"/>
    <w:rsid w:val="7D985324"/>
    <w:rsid w:val="7DBBFCF2"/>
    <w:rsid w:val="7DE3400C"/>
    <w:rsid w:val="7DFFB6AC"/>
    <w:rsid w:val="7E661A7F"/>
    <w:rsid w:val="7EBF39EF"/>
    <w:rsid w:val="7F3D7598"/>
    <w:rsid w:val="7F5FECB3"/>
    <w:rsid w:val="7F667D7C"/>
    <w:rsid w:val="7F9D4E5B"/>
    <w:rsid w:val="7FDB4040"/>
    <w:rsid w:val="7FDF2524"/>
    <w:rsid w:val="7FED8F67"/>
    <w:rsid w:val="7FEF450D"/>
    <w:rsid w:val="7FF69199"/>
    <w:rsid w:val="7FFB627E"/>
    <w:rsid w:val="7FFE7A74"/>
    <w:rsid w:val="7FFF0941"/>
    <w:rsid w:val="8FBFED10"/>
    <w:rsid w:val="9EA346A5"/>
    <w:rsid w:val="B5D3EFDA"/>
    <w:rsid w:val="B9BFD771"/>
    <w:rsid w:val="BB7D1B05"/>
    <w:rsid w:val="BEFDC336"/>
    <w:rsid w:val="BFEF0D77"/>
    <w:rsid w:val="BFF01626"/>
    <w:rsid w:val="CDED962D"/>
    <w:rsid w:val="D4FFEA44"/>
    <w:rsid w:val="D7B568C5"/>
    <w:rsid w:val="D7DF2D68"/>
    <w:rsid w:val="D7FF58E1"/>
    <w:rsid w:val="DBF395B2"/>
    <w:rsid w:val="DBF74256"/>
    <w:rsid w:val="DEFF2D83"/>
    <w:rsid w:val="DF5F6C15"/>
    <w:rsid w:val="E66F35FF"/>
    <w:rsid w:val="EBDBC3E1"/>
    <w:rsid w:val="EF9930BC"/>
    <w:rsid w:val="EFD328C4"/>
    <w:rsid w:val="F36C23D1"/>
    <w:rsid w:val="F67F8FB7"/>
    <w:rsid w:val="F7BFEE93"/>
    <w:rsid w:val="F7FFF6BC"/>
    <w:rsid w:val="F9FF584B"/>
    <w:rsid w:val="FB755858"/>
    <w:rsid w:val="FBFF9D86"/>
    <w:rsid w:val="FDF714E5"/>
    <w:rsid w:val="FDFD27F4"/>
    <w:rsid w:val="FE660CCB"/>
    <w:rsid w:val="FF5B8971"/>
    <w:rsid w:val="FFFA6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cs="Arial"/>
      <w:b/>
      <w:bCs/>
      <w:sz w:val="28"/>
      <w:szCs w:val="28"/>
    </w:rPr>
  </w:style>
  <w:style w:type="character" w:default="1" w:styleId="23">
    <w:name w:val="Default Paragraph Font"/>
    <w:semiHidden/>
    <w:unhideWhenUsed/>
    <w:qFormat/>
    <w:uiPriority w:val="1"/>
  </w:style>
  <w:style w:type="table" w:default="1" w:styleId="2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Normal Indent"/>
    <w:basedOn w:val="1"/>
    <w:next w:val="4"/>
    <w:qFormat/>
    <w:uiPriority w:val="0"/>
    <w:pPr>
      <w:ind w:firstLine="420"/>
    </w:pPr>
  </w:style>
  <w:style w:type="paragraph" w:customStyle="1" w:styleId="4">
    <w:name w:val="样式 正文文本 + 首行缩进:  2 字符"/>
    <w:qFormat/>
    <w:uiPriority w:val="99"/>
    <w:pPr>
      <w:spacing w:after="200" w:line="480" w:lineRule="exact"/>
      <w:ind w:firstLine="480" w:firstLineChars="200"/>
      <w:jc w:val="center"/>
    </w:pPr>
    <w:rPr>
      <w:rFonts w:ascii="宋体" w:hAnsi="宋体" w:eastAsia="Calibri" w:cs="Times New Roman"/>
      <w:sz w:val="24"/>
      <w:szCs w:val="22"/>
      <w:lang w:val="en-US" w:eastAsia="zh-CN" w:bidi="ar-SA"/>
    </w:rPr>
  </w:style>
  <w:style w:type="paragraph" w:styleId="5">
    <w:name w:val="annotation text"/>
    <w:basedOn w:val="1"/>
    <w:qFormat/>
    <w:uiPriority w:val="0"/>
    <w:pPr>
      <w:jc w:val="left"/>
    </w:pPr>
  </w:style>
  <w:style w:type="paragraph" w:styleId="6">
    <w:name w:val="Body Text"/>
    <w:basedOn w:val="1"/>
    <w:next w:val="7"/>
    <w:unhideWhenUsed/>
    <w:qFormat/>
    <w:uiPriority w:val="99"/>
    <w:pPr>
      <w:spacing w:after="120"/>
    </w:pPr>
    <w:rPr>
      <w:rFonts w:ascii="Times New Roman" w:hAnsi="Times New Roman" w:eastAsia="宋体" w:cs="Times New Roman"/>
    </w:rPr>
  </w:style>
  <w:style w:type="paragraph" w:customStyle="1" w:styleId="7">
    <w:name w:val="xl27"/>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 w:type="paragraph" w:styleId="8">
    <w:name w:val="Body Text Indent"/>
    <w:basedOn w:val="1"/>
    <w:next w:val="1"/>
    <w:link w:val="50"/>
    <w:qFormat/>
    <w:uiPriority w:val="0"/>
    <w:pPr>
      <w:spacing w:after="120"/>
      <w:ind w:left="420" w:leftChars="200"/>
    </w:pPr>
  </w:style>
  <w:style w:type="paragraph" w:styleId="9">
    <w:name w:val="Plain Text"/>
    <w:basedOn w:val="1"/>
    <w:next w:val="10"/>
    <w:link w:val="39"/>
    <w:qFormat/>
    <w:uiPriority w:val="0"/>
    <w:rPr>
      <w:rFonts w:ascii="宋体" w:hAnsi="Courier New" w:eastAsia="宋体" w:cs="Times New Roman"/>
    </w:rPr>
  </w:style>
  <w:style w:type="paragraph" w:styleId="10">
    <w:name w:val="List Number 5"/>
    <w:basedOn w:val="1"/>
    <w:qFormat/>
    <w:uiPriority w:val="0"/>
    <w:pPr>
      <w:numPr>
        <w:ilvl w:val="0"/>
        <w:numId w:val="1"/>
      </w:numPr>
    </w:pPr>
  </w:style>
  <w:style w:type="paragraph" w:styleId="11">
    <w:name w:val="List Bullet 5"/>
    <w:basedOn w:val="1"/>
    <w:qFormat/>
    <w:uiPriority w:val="0"/>
    <w:pPr>
      <w:numPr>
        <w:ilvl w:val="0"/>
        <w:numId w:val="2"/>
      </w:numPr>
    </w:pPr>
  </w:style>
  <w:style w:type="paragraph" w:styleId="12">
    <w:name w:val="Body Text Indent 2"/>
    <w:basedOn w:val="1"/>
    <w:link w:val="40"/>
    <w:qFormat/>
    <w:uiPriority w:val="0"/>
    <w:pPr>
      <w:spacing w:after="120" w:line="480" w:lineRule="auto"/>
      <w:ind w:left="420" w:leftChars="200"/>
    </w:pPr>
  </w:style>
  <w:style w:type="paragraph" w:styleId="13">
    <w:name w:val="Balloon Text"/>
    <w:basedOn w:val="1"/>
    <w:link w:val="49"/>
    <w:qFormat/>
    <w:uiPriority w:val="0"/>
    <w:rPr>
      <w:sz w:val="18"/>
      <w:szCs w:val="18"/>
    </w:rPr>
  </w:style>
  <w:style w:type="paragraph" w:styleId="14">
    <w:name w:val="footer"/>
    <w:basedOn w:val="1"/>
    <w:link w:val="37"/>
    <w:qFormat/>
    <w:uiPriority w:val="0"/>
    <w:pPr>
      <w:tabs>
        <w:tab w:val="center" w:pos="4153"/>
        <w:tab w:val="right" w:pos="8306"/>
      </w:tabs>
      <w:snapToGrid w:val="0"/>
      <w:jc w:val="left"/>
    </w:pPr>
    <w:rPr>
      <w:sz w:val="18"/>
      <w:szCs w:val="18"/>
    </w:rPr>
  </w:style>
  <w:style w:type="paragraph" w:styleId="15">
    <w:name w:val="header"/>
    <w:basedOn w:val="1"/>
    <w:link w:val="36"/>
    <w:qFormat/>
    <w:uiPriority w:val="0"/>
    <w:pPr>
      <w:pBdr>
        <w:bottom w:val="single" w:color="auto" w:sz="6" w:space="1"/>
      </w:pBdr>
      <w:tabs>
        <w:tab w:val="center" w:pos="4153"/>
        <w:tab w:val="right" w:pos="8306"/>
      </w:tabs>
      <w:snapToGrid w:val="0"/>
      <w:jc w:val="center"/>
    </w:pPr>
    <w:rPr>
      <w:sz w:val="18"/>
      <w:szCs w:val="18"/>
    </w:rPr>
  </w:style>
  <w:style w:type="paragraph" w:styleId="16">
    <w:name w:val="index heading"/>
    <w:basedOn w:val="1"/>
    <w:next w:val="17"/>
    <w:qFormat/>
    <w:uiPriority w:val="0"/>
    <w:pPr>
      <w:widowControl w:val="0"/>
      <w:adjustRightInd w:val="0"/>
      <w:spacing w:line="360" w:lineRule="auto"/>
      <w:ind w:firstLine="561"/>
      <w:jc w:val="both"/>
      <w:textAlignment w:val="baseline"/>
    </w:pPr>
    <w:rPr>
      <w:rFonts w:ascii="Times New Roman" w:hAnsi="Times New Roman" w:eastAsia="宋体" w:cs="Times New Roman"/>
      <w:kern w:val="0"/>
      <w:sz w:val="21"/>
      <w:szCs w:val="24"/>
      <w:lang w:val="en-US" w:eastAsia="zh-CN" w:bidi="ar-SA"/>
    </w:rPr>
  </w:style>
  <w:style w:type="paragraph" w:styleId="17">
    <w:name w:val="index 1"/>
    <w:basedOn w:val="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8">
    <w:name w:val="Body Text 2"/>
    <w:basedOn w:val="1"/>
    <w:qFormat/>
    <w:uiPriority w:val="0"/>
    <w:pPr>
      <w:spacing w:after="120" w:line="480" w:lineRule="auto"/>
    </w:pPr>
  </w:style>
  <w:style w:type="paragraph" w:styleId="19">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20">
    <w:name w:val="Body Text First Indent"/>
    <w:basedOn w:val="6"/>
    <w:next w:val="8"/>
    <w:qFormat/>
    <w:uiPriority w:val="0"/>
    <w:pPr>
      <w:keepNext w:val="0"/>
      <w:keepLines w:val="0"/>
      <w:widowControl w:val="0"/>
      <w:suppressLineNumbers w:val="0"/>
      <w:autoSpaceDE w:val="0"/>
      <w:autoSpaceDN w:val="0"/>
      <w:spacing w:before="213" w:beforeAutospacing="0" w:after="120" w:afterLines="0" w:afterAutospacing="0" w:line="360" w:lineRule="auto"/>
      <w:ind w:left="219" w:firstLine="420" w:firstLineChars="100"/>
      <w:jc w:val="both"/>
    </w:pPr>
    <w:rPr>
      <w:rFonts w:hint="default" w:ascii="Times New Roman" w:hAnsi="Times New Roman" w:eastAsia="宋体" w:cs="Times New Roman"/>
      <w:kern w:val="2"/>
      <w:sz w:val="21"/>
      <w:szCs w:val="21"/>
      <w:lang w:val="en-US" w:eastAsia="zh-CN" w:bidi="ar"/>
    </w:rPr>
  </w:style>
  <w:style w:type="paragraph" w:styleId="21">
    <w:name w:val="Body Text First Indent 2"/>
    <w:basedOn w:val="8"/>
    <w:next w:val="9"/>
    <w:link w:val="51"/>
    <w:qFormat/>
    <w:uiPriority w:val="0"/>
    <w:pPr>
      <w:ind w:firstLine="420" w:firstLineChars="200"/>
    </w:pPr>
  </w:style>
  <w:style w:type="character" w:styleId="24">
    <w:name w:val="FollowedHyperlink"/>
    <w:basedOn w:val="23"/>
    <w:qFormat/>
    <w:uiPriority w:val="0"/>
    <w:rPr>
      <w:color w:val="800080"/>
      <w:u w:val="single"/>
    </w:rPr>
  </w:style>
  <w:style w:type="character" w:styleId="25">
    <w:name w:val="Hyperlink"/>
    <w:basedOn w:val="23"/>
    <w:qFormat/>
    <w:uiPriority w:val="0"/>
    <w:rPr>
      <w:color w:val="0000FF"/>
      <w:u w:val="single"/>
    </w:rPr>
  </w:style>
  <w:style w:type="paragraph" w:customStyle="1" w:styleId="26">
    <w:name w:val="正文 首行缩进:  2 字符"/>
    <w:basedOn w:val="1"/>
    <w:qFormat/>
    <w:uiPriority w:val="0"/>
    <w:pPr>
      <w:adjustRightInd w:val="0"/>
      <w:snapToGrid w:val="0"/>
      <w:spacing w:line="500" w:lineRule="exact"/>
      <w:ind w:firstLine="480"/>
    </w:pPr>
    <w:rPr>
      <w:rFonts w:eastAsia="楷体_GB2312"/>
      <w:lang w:val="zh-CN"/>
    </w:rPr>
  </w:style>
  <w:style w:type="paragraph" w:customStyle="1" w:styleId="27">
    <w:name w:val="样式 样式 样式 四号 左侧:  1.53 厘米 + 首行缩进:  2 字符 + 居中 左侧:  2 字符 首行缩进:  2..."/>
    <w:basedOn w:val="28"/>
    <w:qFormat/>
    <w:uiPriority w:val="0"/>
    <w:pPr>
      <w:jc w:val="center"/>
    </w:pPr>
  </w:style>
  <w:style w:type="paragraph" w:customStyle="1" w:styleId="28">
    <w:name w:val="样式 样式 四号 左侧:  1.53 厘米 + 首行缩进:  2 字符"/>
    <w:basedOn w:val="29"/>
    <w:qFormat/>
    <w:uiPriority w:val="0"/>
    <w:pPr>
      <w:ind w:left="200" w:leftChars="200"/>
    </w:pPr>
    <w:rPr>
      <w:szCs w:val="20"/>
    </w:rPr>
  </w:style>
  <w:style w:type="paragraph" w:customStyle="1" w:styleId="29">
    <w:name w:val="样式 四号 左侧:  1.53 厘米"/>
    <w:basedOn w:val="1"/>
    <w:qFormat/>
    <w:uiPriority w:val="0"/>
    <w:pPr>
      <w:adjustRightInd w:val="0"/>
    </w:pPr>
    <w:rPr>
      <w:w w:val="90"/>
      <w:sz w:val="28"/>
      <w:szCs w:val="28"/>
    </w:rPr>
  </w:style>
  <w:style w:type="paragraph" w:customStyle="1" w:styleId="30">
    <w:name w:val="正文(首行缩进)"/>
    <w:basedOn w:val="1"/>
    <w:next w:val="1"/>
    <w:qFormat/>
    <w:uiPriority w:val="0"/>
    <w:pPr>
      <w:spacing w:line="360" w:lineRule="auto"/>
      <w:ind w:firstLine="540" w:firstLineChars="225"/>
    </w:pPr>
    <w:rPr>
      <w:snapToGrid w:val="0"/>
      <w:color w:val="000000"/>
      <w:kern w:val="0"/>
      <w:sz w:val="24"/>
      <w:szCs w:val="24"/>
    </w:rPr>
  </w:style>
  <w:style w:type="paragraph" w:customStyle="1" w:styleId="31">
    <w:name w:val="Default"/>
    <w:basedOn w:val="32"/>
    <w:next w:val="1"/>
    <w:qFormat/>
    <w:uiPriority w:val="0"/>
    <w:pPr>
      <w:widowControl w:val="0"/>
      <w:tabs>
        <w:tab w:val="left" w:pos="2760"/>
      </w:tabs>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2">
    <w:name w:val="纯文本1"/>
    <w:basedOn w:val="1"/>
    <w:qFormat/>
    <w:uiPriority w:val="0"/>
    <w:pPr>
      <w:tabs>
        <w:tab w:val="left" w:pos="2760"/>
      </w:tabs>
      <w:adjustRightInd w:val="0"/>
    </w:pPr>
    <w:rPr>
      <w:rFonts w:ascii="宋体" w:hAnsi="Courier New"/>
    </w:rPr>
  </w:style>
  <w:style w:type="paragraph" w:customStyle="1" w:styleId="33">
    <w:name w:val="表格"/>
    <w:basedOn w:val="3"/>
    <w:next w:val="18"/>
    <w:link w:val="38"/>
    <w:qFormat/>
    <w:uiPriority w:val="0"/>
    <w:pPr>
      <w:adjustRightInd w:val="0"/>
      <w:snapToGrid w:val="0"/>
      <w:spacing w:before="10" w:beforeLines="10" w:after="10" w:afterLines="10" w:line="260" w:lineRule="auto"/>
      <w:ind w:firstLine="0"/>
      <w:jc w:val="center"/>
    </w:pPr>
    <w:rPr>
      <w:rFonts w:ascii="Calibri" w:hAnsi="Calibri" w:eastAsia="宋体"/>
      <w:kern w:val="0"/>
      <w:szCs w:val="20"/>
    </w:rPr>
  </w:style>
  <w:style w:type="paragraph" w:customStyle="1" w:styleId="34">
    <w:name w:val="表格内"/>
    <w:basedOn w:val="1"/>
    <w:qFormat/>
    <w:uiPriority w:val="0"/>
    <w:pPr>
      <w:widowControl/>
      <w:adjustRightInd w:val="0"/>
      <w:snapToGrid w:val="0"/>
      <w:spacing w:after="200" w:line="360" w:lineRule="exact"/>
      <w:jc w:val="center"/>
    </w:pPr>
    <w:rPr>
      <w:rFonts w:eastAsia="微软雅黑"/>
      <w:snapToGrid w:val="0"/>
      <w:kern w:val="0"/>
      <w:sz w:val="22"/>
      <w:szCs w:val="21"/>
    </w:rPr>
  </w:style>
  <w:style w:type="paragraph" w:customStyle="1" w:styleId="35">
    <w:name w:val="ENFI正文"/>
    <w:basedOn w:val="1"/>
    <w:qFormat/>
    <w:uiPriority w:val="0"/>
    <w:pPr>
      <w:spacing w:line="360" w:lineRule="auto"/>
      <w:ind w:firstLine="700" w:firstLineChars="250"/>
    </w:pPr>
    <w:rPr>
      <w:rFonts w:ascii="宋体" w:hAnsi="宋体"/>
      <w:kern w:val="0"/>
      <w:sz w:val="28"/>
      <w:szCs w:val="28"/>
    </w:rPr>
  </w:style>
  <w:style w:type="character" w:customStyle="1" w:styleId="36">
    <w:name w:val="页眉 Char"/>
    <w:basedOn w:val="23"/>
    <w:link w:val="15"/>
    <w:qFormat/>
    <w:uiPriority w:val="0"/>
    <w:rPr>
      <w:rFonts w:asciiTheme="minorHAnsi" w:hAnsiTheme="minorHAnsi" w:eastAsiaTheme="minorEastAsia" w:cstheme="minorBidi"/>
      <w:kern w:val="2"/>
      <w:sz w:val="18"/>
      <w:szCs w:val="18"/>
    </w:rPr>
  </w:style>
  <w:style w:type="character" w:customStyle="1" w:styleId="37">
    <w:name w:val="页脚 Char"/>
    <w:basedOn w:val="23"/>
    <w:link w:val="14"/>
    <w:qFormat/>
    <w:uiPriority w:val="0"/>
    <w:rPr>
      <w:rFonts w:asciiTheme="minorHAnsi" w:hAnsiTheme="minorHAnsi" w:eastAsiaTheme="minorEastAsia" w:cstheme="minorBidi"/>
      <w:kern w:val="2"/>
      <w:sz w:val="18"/>
      <w:szCs w:val="18"/>
    </w:rPr>
  </w:style>
  <w:style w:type="character" w:customStyle="1" w:styleId="38">
    <w:name w:val="表格 Char"/>
    <w:link w:val="33"/>
    <w:qFormat/>
    <w:locked/>
    <w:uiPriority w:val="0"/>
    <w:rPr>
      <w:rFonts w:cstheme="minorBidi"/>
      <w:sz w:val="21"/>
    </w:rPr>
  </w:style>
  <w:style w:type="character" w:customStyle="1" w:styleId="39">
    <w:name w:val="纯文本 Char"/>
    <w:basedOn w:val="23"/>
    <w:link w:val="9"/>
    <w:qFormat/>
    <w:uiPriority w:val="0"/>
    <w:rPr>
      <w:rFonts w:ascii="宋体" w:hAnsi="Courier New"/>
      <w:kern w:val="2"/>
      <w:sz w:val="21"/>
      <w:szCs w:val="24"/>
    </w:rPr>
  </w:style>
  <w:style w:type="character" w:customStyle="1" w:styleId="40">
    <w:name w:val="正文文本缩进 2 Char"/>
    <w:basedOn w:val="23"/>
    <w:link w:val="12"/>
    <w:qFormat/>
    <w:uiPriority w:val="0"/>
    <w:rPr>
      <w:rFonts w:asciiTheme="minorHAnsi" w:hAnsiTheme="minorHAnsi" w:eastAsiaTheme="minorEastAsia" w:cstheme="minorBidi"/>
      <w:kern w:val="2"/>
      <w:sz w:val="21"/>
      <w:szCs w:val="24"/>
    </w:rPr>
  </w:style>
  <w:style w:type="character" w:customStyle="1" w:styleId="41">
    <w:name w:val="fontstyle21"/>
    <w:qFormat/>
    <w:uiPriority w:val="0"/>
    <w:rPr>
      <w:rFonts w:hint="eastAsia" w:ascii="宋体" w:hAnsi="宋体" w:eastAsia="宋体"/>
      <w:color w:val="000000"/>
      <w:sz w:val="24"/>
      <w:szCs w:val="24"/>
    </w:rPr>
  </w:style>
  <w:style w:type="paragraph" w:customStyle="1" w:styleId="42">
    <w:name w:val="个人正文1"/>
    <w:basedOn w:val="1"/>
    <w:qFormat/>
    <w:uiPriority w:val="0"/>
    <w:pPr>
      <w:spacing w:line="360" w:lineRule="auto"/>
      <w:ind w:firstLine="200" w:firstLineChars="200"/>
    </w:pPr>
    <w:rPr>
      <w:rFonts w:ascii="宋体" w:hAnsi="宋体" w:eastAsia="宋体" w:cs="黑体"/>
      <w:sz w:val="24"/>
    </w:rPr>
  </w:style>
  <w:style w:type="character" w:customStyle="1" w:styleId="43">
    <w:name w:val="表内容 Char"/>
    <w:link w:val="44"/>
    <w:qFormat/>
    <w:uiPriority w:val="0"/>
    <w:rPr>
      <w:snapToGrid w:val="0"/>
      <w:sz w:val="21"/>
      <w:szCs w:val="21"/>
    </w:rPr>
  </w:style>
  <w:style w:type="paragraph" w:customStyle="1" w:styleId="44">
    <w:name w:val="表内容"/>
    <w:basedOn w:val="1"/>
    <w:next w:val="1"/>
    <w:link w:val="43"/>
    <w:qFormat/>
    <w:uiPriority w:val="0"/>
    <w:pPr>
      <w:adjustRightInd w:val="0"/>
      <w:snapToGrid w:val="0"/>
      <w:spacing w:line="0" w:lineRule="atLeast"/>
      <w:jc w:val="center"/>
    </w:pPr>
    <w:rPr>
      <w:rFonts w:ascii="Calibri" w:hAnsi="Calibri" w:eastAsia="宋体" w:cs="Times New Roman"/>
      <w:snapToGrid w:val="0"/>
      <w:kern w:val="0"/>
      <w:szCs w:val="21"/>
    </w:rPr>
  </w:style>
  <w:style w:type="paragraph" w:customStyle="1" w:styleId="45">
    <w:name w:val="_Style 5"/>
    <w:basedOn w:val="1"/>
    <w:qFormat/>
    <w:uiPriority w:val="0"/>
    <w:rPr>
      <w:rFonts w:ascii="Times New Roman" w:hAnsi="Times New Roman" w:eastAsia="宋体" w:cs="Times New Roman"/>
    </w:rPr>
  </w:style>
  <w:style w:type="paragraph" w:customStyle="1" w:styleId="46">
    <w:name w:val="5标准正文"/>
    <w:basedOn w:val="1"/>
    <w:qFormat/>
    <w:uiPriority w:val="0"/>
    <w:pPr>
      <w:spacing w:line="460" w:lineRule="exact"/>
      <w:ind w:firstLine="200" w:firstLineChars="200"/>
    </w:pPr>
    <w:rPr>
      <w:rFonts w:ascii="Times New Roman" w:hAnsi="Times New Roman" w:eastAsia="宋体" w:cs="Times New Roman"/>
      <w:sz w:val="24"/>
      <w:szCs w:val="20"/>
    </w:rPr>
  </w:style>
  <w:style w:type="character" w:customStyle="1" w:styleId="47">
    <w:name w:val="正文000000 Char"/>
    <w:link w:val="48"/>
    <w:qFormat/>
    <w:uiPriority w:val="0"/>
    <w:rPr>
      <w:rFonts w:ascii="宋体" w:hAnsi="宋体" w:cs="宋体"/>
      <w:kern w:val="2"/>
      <w:sz w:val="24"/>
      <w:szCs w:val="24"/>
    </w:rPr>
  </w:style>
  <w:style w:type="paragraph" w:customStyle="1" w:styleId="48">
    <w:name w:val="正文000000"/>
    <w:basedOn w:val="1"/>
    <w:next w:val="1"/>
    <w:link w:val="47"/>
    <w:qFormat/>
    <w:uiPriority w:val="0"/>
    <w:pPr>
      <w:adjustRightInd w:val="0"/>
      <w:snapToGrid w:val="0"/>
      <w:spacing w:line="360" w:lineRule="auto"/>
      <w:ind w:firstLine="200" w:firstLineChars="200"/>
    </w:pPr>
    <w:rPr>
      <w:rFonts w:ascii="宋体" w:hAnsi="宋体" w:eastAsia="宋体" w:cs="宋体"/>
      <w:sz w:val="24"/>
    </w:rPr>
  </w:style>
  <w:style w:type="character" w:customStyle="1" w:styleId="49">
    <w:name w:val="批注框文本 Char"/>
    <w:basedOn w:val="23"/>
    <w:link w:val="13"/>
    <w:qFormat/>
    <w:uiPriority w:val="0"/>
    <w:rPr>
      <w:rFonts w:asciiTheme="minorHAnsi" w:hAnsiTheme="minorHAnsi" w:eastAsiaTheme="minorEastAsia" w:cstheme="minorBidi"/>
      <w:kern w:val="2"/>
      <w:sz w:val="18"/>
      <w:szCs w:val="18"/>
    </w:rPr>
  </w:style>
  <w:style w:type="character" w:customStyle="1" w:styleId="50">
    <w:name w:val="正文文本缩进 Char"/>
    <w:basedOn w:val="23"/>
    <w:link w:val="8"/>
    <w:qFormat/>
    <w:uiPriority w:val="0"/>
    <w:rPr>
      <w:rFonts w:asciiTheme="minorHAnsi" w:hAnsiTheme="minorHAnsi" w:eastAsiaTheme="minorEastAsia" w:cstheme="minorBidi"/>
      <w:kern w:val="2"/>
      <w:sz w:val="21"/>
      <w:szCs w:val="24"/>
    </w:rPr>
  </w:style>
  <w:style w:type="character" w:customStyle="1" w:styleId="51">
    <w:name w:val="正文首行缩进 2 Char"/>
    <w:basedOn w:val="50"/>
    <w:link w:val="21"/>
    <w:qFormat/>
    <w:uiPriority w:val="0"/>
    <w:rPr>
      <w:rFonts w:asciiTheme="minorHAnsi" w:hAnsiTheme="minorHAnsi" w:eastAsiaTheme="minorEastAsia" w:cstheme="minorBidi"/>
      <w:kern w:val="2"/>
      <w:sz w:val="21"/>
      <w:szCs w:val="24"/>
    </w:rPr>
  </w:style>
  <w:style w:type="paragraph" w:customStyle="1" w:styleId="52">
    <w:name w:val="样式4"/>
    <w:basedOn w:val="53"/>
    <w:qFormat/>
    <w:uiPriority w:val="0"/>
    <w:rPr>
      <w:rFonts w:ascii="宋体" w:hAnsi="宋体"/>
    </w:rPr>
  </w:style>
  <w:style w:type="paragraph" w:customStyle="1" w:styleId="53">
    <w:name w:val="样式3"/>
    <w:basedOn w:val="1"/>
    <w:qFormat/>
    <w:uiPriority w:val="0"/>
    <w:pPr>
      <w:ind w:firstLine="480"/>
    </w:pPr>
    <w:rPr>
      <w:color w:val="0070C0"/>
      <w:szCs w:val="24"/>
    </w:rPr>
  </w:style>
  <w:style w:type="paragraph" w:customStyle="1" w:styleId="54">
    <w:name w:val="样式5"/>
    <w:basedOn w:val="53"/>
    <w:qFormat/>
    <w:uiPriority w:val="0"/>
  </w:style>
  <w:style w:type="paragraph" w:customStyle="1" w:styleId="55">
    <w:name w:val="样式1"/>
    <w:basedOn w:val="16"/>
    <w:next w:val="1"/>
    <w:qFormat/>
    <w:uiPriority w:val="0"/>
    <w:pPr>
      <w:widowControl w:val="0"/>
      <w:adjustRightInd w:val="0"/>
      <w:snapToGrid w:val="0"/>
      <w:spacing w:line="360" w:lineRule="auto"/>
      <w:ind w:firstLine="561"/>
      <w:jc w:val="center"/>
      <w:textAlignment w:val="baseline"/>
    </w:pPr>
    <w:rPr>
      <w:rFonts w:ascii="宋体" w:hAnsi="Times New Roman" w:eastAsia="宋体" w:cs="Times New Roman"/>
      <w:kern w:val="0"/>
      <w:sz w:val="21"/>
      <w:szCs w:val="24"/>
      <w:lang w:val="en-US" w:eastAsia="zh-CN" w:bidi="ar-SA"/>
    </w:rPr>
  </w:style>
  <w:style w:type="paragraph" w:customStyle="1" w:styleId="56">
    <w:name w:val="内容正文"/>
    <w:basedOn w:val="1"/>
    <w:qFormat/>
    <w:uiPriority w:val="0"/>
    <w:pPr>
      <w:adjustRightInd w:val="0"/>
      <w:snapToGrid w:val="0"/>
      <w:spacing w:line="360" w:lineRule="auto"/>
      <w:ind w:firstLine="200" w:firstLineChars="200"/>
    </w:pPr>
    <w:rPr>
      <w:rFonts w:cs="宋体"/>
      <w:szCs w:val="21"/>
    </w:rPr>
  </w:style>
  <w:style w:type="paragraph" w:customStyle="1" w:styleId="57">
    <w:name w:val="Body Text First Indent 21"/>
    <w:basedOn w:val="58"/>
    <w:qFormat/>
    <w:uiPriority w:val="0"/>
    <w:pPr>
      <w:ind w:left="0" w:leftChars="0" w:firstLine="420"/>
    </w:pPr>
    <w:rPr>
      <w:rFonts w:ascii="Times New Roman" w:hAnsi="Times New Roman"/>
      <w:szCs w:val="22"/>
    </w:rPr>
  </w:style>
  <w:style w:type="paragraph" w:customStyle="1" w:styleId="58">
    <w:name w:val="Body Text Indent1"/>
    <w:basedOn w:val="1"/>
    <w:qFormat/>
    <w:uiPriority w:val="0"/>
    <w:pPr>
      <w:ind w:left="420" w:leftChars="200"/>
    </w:pPr>
  </w:style>
  <w:style w:type="paragraph" w:customStyle="1" w:styleId="59">
    <w:name w:val="样式 正文文本缩进 + 行距: 1.5 倍行距"/>
    <w:basedOn w:val="60"/>
    <w:next w:val="1"/>
    <w:autoRedefine/>
    <w:qFormat/>
    <w:uiPriority w:val="0"/>
    <w:pPr>
      <w:ind w:left="90" w:leftChars="32" w:firstLine="560" w:firstLineChars="200"/>
    </w:pPr>
    <w:rPr>
      <w:rFonts w:cs="宋体"/>
    </w:rPr>
  </w:style>
  <w:style w:type="paragraph" w:customStyle="1" w:styleId="60">
    <w:name w:val="正文文本缩进1"/>
    <w:basedOn w:val="1"/>
    <w:next w:val="59"/>
    <w:autoRedefine/>
    <w:qFormat/>
    <w:uiPriority w:val="0"/>
    <w:pPr>
      <w:spacing w:after="120"/>
      <w:ind w:left="420" w:leftChars="200"/>
    </w:pPr>
    <w:rPr>
      <w:sz w:val="24"/>
    </w:rPr>
  </w:style>
  <w:style w:type="paragraph" w:customStyle="1" w:styleId="61">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17d96b78-1806-441d-8550-f79a5fccb933</errorID>
      <errorWord>》</errorWord>
      <group>L1_Punc</group>
      <groupName>标点问题</groupName>
      <ability>L2_Punc</ability>
      <abilityName>标点符号检查</abilityName>
      <candidateList/>
      <explain/>
      <paraID>692265E0</paraID>
      <start>131</start>
      <end>132</end>
      <status>unmodified</status>
      <modifiedWord/>
      <trackRevisions>false</trackRevisions>
    </reviewItem>
    <reviewItem>
      <errorID>cdfd9582-05a0-4614-9d16-971341207174</errorID>
      <errorWord>建筑建筑</errorWord>
      <group>L1_Word</group>
      <groupName>字词问题</groupName>
      <ability>L2_Typo</ability>
      <abilityName>字词错误</abilityName>
      <candidateList>
        <item>建筑</item>
      </candidateList>
      <explain/>
      <paraID> FFE11D9</paraID>
      <start>6</start>
      <end>8</end>
      <status>modified</status>
      <modifiedWord>建筑</modifiedWord>
      <trackRevisions>false</trackRevisions>
    </reviewItem>
  </reviewItems>
  <config/>
</contractReview>
</file>

<file path=customXml/itemProps1.xml><?xml version="1.0" encoding="utf-8"?>
<ds:datastoreItem xmlns:ds="http://schemas.openxmlformats.org/officeDocument/2006/customXml" ds:itemID="{4d8d535e-b141-45a7-877d-f12c7e012064}">
  <ds:schemaRefs/>
</ds:datastoreItem>
</file>

<file path=docProps/app.xml><?xml version="1.0" encoding="utf-8"?>
<Properties xmlns="http://schemas.openxmlformats.org/officeDocument/2006/extended-properties" xmlns:vt="http://schemas.openxmlformats.org/officeDocument/2006/docPropsVTypes">
  <Template>Normal</Template>
  <Company>Sinopec</Company>
  <Pages>2</Pages>
  <Words>1201</Words>
  <Characters>1339</Characters>
  <Lines>11</Lines>
  <Paragraphs>3</Paragraphs>
  <TotalTime>28</TotalTime>
  <ScaleCrop>false</ScaleCrop>
  <LinksUpToDate>false</LinksUpToDate>
  <CharactersWithSpaces>1340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2021-03-22T20:34:00Z</dcterms:created>
  <dc:creator>Administrator</dc:creator>
  <cp:lastModifiedBy>墨瑞金阁</cp:lastModifiedBy>
  <cp:lastPrinted>2026-06-01T12:15:00Z</cp:lastPrinted>
  <dcterms:modified xsi:type="dcterms:W3CDTF">2026-07-22T10:54:59Z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SaveFontToCloudKey">
    <vt:lpwstr>332412424_cloud</vt:lpwstr>
  </property>
  <property fmtid="{D5CDD505-2E9C-101B-9397-08002B2CF9AE}" pid="4" name="ICV">
    <vt:lpwstr>1387ED0D68CD4425931E906D3EA51B9D_13</vt:lpwstr>
  </property>
  <property fmtid="{D5CDD505-2E9C-101B-9397-08002B2CF9AE}" pid="5" name="KSOTemplateDocerSaveRecord">
    <vt:lpwstr>eyJoZGlkIjoiNTU0ZmIwYTQ3NzlmZGUxZmU3Zjk0M2IyZTNmM2IxNjAiLCJ1c2VySWQiOiIxMDU2NTI2MzgwIn0=</vt:lpwstr>
  </property>
</Properties>
</file>