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9CE2">
      <w:pPr>
        <w:spacing w:before="102" w:line="219" w:lineRule="auto"/>
        <w:jc w:val="center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8"/>
          <w:sz w:val="52"/>
          <w:szCs w:val="52"/>
        </w:rPr>
        <w:t>第三师图木舒克市农业农村局抽查</w:t>
      </w:r>
      <w:r>
        <w:rPr>
          <w:rFonts w:ascii="宋体" w:hAnsi="宋体" w:eastAsia="宋体" w:cs="宋体"/>
          <w:b/>
          <w:bCs/>
          <w:spacing w:val="7"/>
          <w:sz w:val="52"/>
          <w:szCs w:val="52"/>
        </w:rPr>
        <w:t>事项清单</w:t>
      </w:r>
    </w:p>
    <w:tbl>
      <w:tblPr>
        <w:tblStyle w:val="4"/>
        <w:tblpPr w:leftFromText="180" w:rightFromText="180" w:vertAnchor="text" w:horzAnchor="page" w:tblpX="1703" w:tblpY="64"/>
        <w:tblOverlap w:val="never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57"/>
        <w:gridCol w:w="2903"/>
        <w:gridCol w:w="1897"/>
        <w:gridCol w:w="3027"/>
        <w:gridCol w:w="4803"/>
      </w:tblGrid>
      <w:tr w14:paraId="78E4A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52" w:type="pct"/>
            <w:vAlign w:val="top"/>
          </w:tcPr>
          <w:p w14:paraId="76B1B069">
            <w:pPr>
              <w:pStyle w:val="5"/>
              <w:spacing w:before="209" w:line="221" w:lineRule="auto"/>
              <w:ind w:left="1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790" w:type="pct"/>
            <w:vAlign w:val="top"/>
          </w:tcPr>
          <w:p w14:paraId="175401B8">
            <w:pPr>
              <w:pStyle w:val="5"/>
              <w:spacing w:before="209" w:line="221" w:lineRule="auto"/>
              <w:ind w:left="1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抽查任务名称</w:t>
            </w:r>
          </w:p>
        </w:tc>
        <w:tc>
          <w:tcPr>
            <w:tcW w:w="863" w:type="pct"/>
            <w:vAlign w:val="top"/>
          </w:tcPr>
          <w:p w14:paraId="79DE3A4B">
            <w:pPr>
              <w:pStyle w:val="5"/>
              <w:spacing w:before="209" w:line="221" w:lineRule="auto"/>
              <w:ind w:left="1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抽查依据</w:t>
            </w:r>
          </w:p>
        </w:tc>
        <w:tc>
          <w:tcPr>
            <w:tcW w:w="564" w:type="pct"/>
            <w:vAlign w:val="top"/>
          </w:tcPr>
          <w:p w14:paraId="311B9EC5">
            <w:pPr>
              <w:pStyle w:val="5"/>
              <w:spacing w:before="209" w:line="221" w:lineRule="auto"/>
              <w:ind w:left="1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抽查类型</w:t>
            </w:r>
          </w:p>
        </w:tc>
        <w:tc>
          <w:tcPr>
            <w:tcW w:w="900" w:type="pct"/>
            <w:vAlign w:val="top"/>
          </w:tcPr>
          <w:p w14:paraId="2B569576">
            <w:pPr>
              <w:pStyle w:val="5"/>
              <w:spacing w:before="209" w:line="221" w:lineRule="auto"/>
              <w:ind w:left="1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抽查事项</w:t>
            </w:r>
          </w:p>
        </w:tc>
        <w:tc>
          <w:tcPr>
            <w:tcW w:w="1428" w:type="pct"/>
            <w:vAlign w:val="top"/>
          </w:tcPr>
          <w:p w14:paraId="672F2B71">
            <w:pPr>
              <w:pStyle w:val="5"/>
              <w:spacing w:before="209" w:line="221" w:lineRule="auto"/>
              <w:ind w:left="1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抽查对象范围</w:t>
            </w:r>
          </w:p>
        </w:tc>
      </w:tr>
      <w:tr w14:paraId="5761E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452" w:type="pct"/>
            <w:vAlign w:val="top"/>
          </w:tcPr>
          <w:p w14:paraId="33CD720D">
            <w:pPr>
              <w:spacing w:line="452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4E8320B2">
            <w:pPr>
              <w:pStyle w:val="5"/>
              <w:spacing w:before="98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pct"/>
            <w:vAlign w:val="top"/>
          </w:tcPr>
          <w:p w14:paraId="661BB0C6">
            <w:pPr>
              <w:spacing w:line="266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7432FF14">
            <w:pPr>
              <w:pStyle w:val="5"/>
              <w:spacing w:before="97" w:line="215" w:lineRule="auto"/>
              <w:ind w:left="141" w:right="142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种子质量</w:t>
            </w:r>
            <w:r>
              <w:rPr>
                <w:spacing w:val="3"/>
                <w:sz w:val="24"/>
                <w:szCs w:val="24"/>
              </w:rPr>
              <w:t>监督抽查</w:t>
            </w:r>
          </w:p>
        </w:tc>
        <w:tc>
          <w:tcPr>
            <w:tcW w:w="863" w:type="pct"/>
            <w:vAlign w:val="top"/>
          </w:tcPr>
          <w:p w14:paraId="25720579">
            <w:pPr>
              <w:pStyle w:val="5"/>
              <w:spacing w:before="35" w:line="208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pacing w:val="-24"/>
                <w:sz w:val="24"/>
                <w:szCs w:val="24"/>
              </w:rPr>
              <w:t>《中华人</w:t>
            </w:r>
          </w:p>
          <w:p w14:paraId="37FF248D">
            <w:pPr>
              <w:pStyle w:val="5"/>
              <w:spacing w:before="1" w:line="196" w:lineRule="auto"/>
              <w:ind w:left="211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民共和国</w:t>
            </w:r>
          </w:p>
          <w:p w14:paraId="691688CC">
            <w:pPr>
              <w:pStyle w:val="5"/>
              <w:spacing w:before="1" w:line="190" w:lineRule="auto"/>
              <w:ind w:left="61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种子法》第</w:t>
            </w:r>
          </w:p>
          <w:p w14:paraId="0CFDE1BA">
            <w:pPr>
              <w:pStyle w:val="5"/>
              <w:spacing w:before="1" w:line="199" w:lineRule="auto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四十六条</w:t>
            </w:r>
          </w:p>
        </w:tc>
        <w:tc>
          <w:tcPr>
            <w:tcW w:w="564" w:type="pct"/>
            <w:vAlign w:val="top"/>
          </w:tcPr>
          <w:p w14:paraId="3AEFF92E">
            <w:pPr>
              <w:spacing w:line="27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515F3496">
            <w:pPr>
              <w:pStyle w:val="5"/>
              <w:spacing w:before="97" w:line="208" w:lineRule="auto"/>
              <w:ind w:left="112" w:right="147" w:firstLine="40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现场</w:t>
            </w:r>
            <w:r>
              <w:rPr>
                <w:spacing w:val="7"/>
                <w:sz w:val="24"/>
                <w:szCs w:val="24"/>
              </w:rPr>
              <w:t>检查</w:t>
            </w:r>
          </w:p>
        </w:tc>
        <w:tc>
          <w:tcPr>
            <w:tcW w:w="900" w:type="pct"/>
            <w:vAlign w:val="top"/>
          </w:tcPr>
          <w:p w14:paraId="3CAB500B">
            <w:pPr>
              <w:spacing w:line="276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39535E14">
            <w:pPr>
              <w:pStyle w:val="5"/>
              <w:spacing w:before="97" w:line="215" w:lineRule="auto"/>
              <w:ind w:left="144" w:right="91" w:hanging="3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种子质量监</w:t>
            </w:r>
            <w:r>
              <w:rPr>
                <w:spacing w:val="5"/>
                <w:sz w:val="24"/>
                <w:szCs w:val="24"/>
              </w:rPr>
              <w:t>督抽查</w:t>
            </w:r>
          </w:p>
        </w:tc>
        <w:tc>
          <w:tcPr>
            <w:tcW w:w="1428" w:type="pct"/>
            <w:vAlign w:val="top"/>
          </w:tcPr>
          <w:p w14:paraId="32BEB51E">
            <w:pPr>
              <w:spacing w:line="274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619246A6">
            <w:pPr>
              <w:pStyle w:val="5"/>
              <w:spacing w:before="97" w:line="208" w:lineRule="auto"/>
              <w:ind w:left="115" w:right="18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种子企业和种子经</w:t>
            </w:r>
            <w:r>
              <w:rPr>
                <w:spacing w:val="2"/>
                <w:sz w:val="24"/>
                <w:szCs w:val="24"/>
              </w:rPr>
              <w:t>营门店、种子市场</w:t>
            </w:r>
          </w:p>
        </w:tc>
      </w:tr>
      <w:tr w14:paraId="2E8E8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52" w:type="pct"/>
            <w:vAlign w:val="top"/>
          </w:tcPr>
          <w:p w14:paraId="0AAD6EC3">
            <w:pPr>
              <w:spacing w:line="286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2DF53FA7">
            <w:pPr>
              <w:pStyle w:val="5"/>
              <w:spacing w:before="97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pct"/>
            <w:vAlign w:val="top"/>
          </w:tcPr>
          <w:p w14:paraId="7A4A979F">
            <w:pPr>
              <w:pStyle w:val="5"/>
              <w:spacing w:before="195" w:line="208" w:lineRule="auto"/>
              <w:ind w:left="141" w:right="13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生猪定点</w:t>
            </w:r>
            <w:r>
              <w:rPr>
                <w:spacing w:val="3"/>
                <w:sz w:val="24"/>
                <w:szCs w:val="24"/>
              </w:rPr>
              <w:t>屠宰检查</w:t>
            </w:r>
          </w:p>
        </w:tc>
        <w:tc>
          <w:tcPr>
            <w:tcW w:w="863" w:type="pct"/>
            <w:vAlign w:val="top"/>
          </w:tcPr>
          <w:p w14:paraId="53F61768">
            <w:pPr>
              <w:pStyle w:val="5"/>
              <w:spacing w:before="33" w:line="196" w:lineRule="auto"/>
              <w:ind w:left="61" w:right="57" w:hanging="59"/>
              <w:jc w:val="center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《生猪管</w:t>
            </w:r>
            <w:r>
              <w:rPr>
                <w:spacing w:val="3"/>
                <w:sz w:val="24"/>
                <w:szCs w:val="24"/>
              </w:rPr>
              <w:t>理条例》第</w:t>
            </w:r>
            <w:r>
              <w:rPr>
                <w:spacing w:val="23"/>
                <w:sz w:val="24"/>
                <w:szCs w:val="24"/>
              </w:rPr>
              <w:t>二十一条</w:t>
            </w:r>
          </w:p>
        </w:tc>
        <w:tc>
          <w:tcPr>
            <w:tcW w:w="564" w:type="pct"/>
            <w:vAlign w:val="top"/>
          </w:tcPr>
          <w:p w14:paraId="72B2A4F0">
            <w:pPr>
              <w:pStyle w:val="5"/>
              <w:spacing w:before="215" w:line="208" w:lineRule="auto"/>
              <w:ind w:left="112" w:right="97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现场</w:t>
            </w:r>
            <w:r>
              <w:rPr>
                <w:spacing w:val="7"/>
                <w:sz w:val="24"/>
                <w:szCs w:val="24"/>
              </w:rPr>
              <w:t>检查</w:t>
            </w:r>
          </w:p>
        </w:tc>
        <w:tc>
          <w:tcPr>
            <w:tcW w:w="900" w:type="pct"/>
            <w:vAlign w:val="top"/>
          </w:tcPr>
          <w:p w14:paraId="1D9DA2C0">
            <w:pPr>
              <w:pStyle w:val="5"/>
              <w:spacing w:before="175" w:line="223" w:lineRule="auto"/>
              <w:ind w:left="154" w:right="88" w:hanging="4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生猪定点屠</w:t>
            </w:r>
            <w:r>
              <w:rPr>
                <w:spacing w:val="5"/>
                <w:sz w:val="24"/>
                <w:szCs w:val="24"/>
              </w:rPr>
              <w:t>宰检查</w:t>
            </w:r>
          </w:p>
        </w:tc>
        <w:tc>
          <w:tcPr>
            <w:tcW w:w="1428" w:type="pct"/>
            <w:vAlign w:val="top"/>
          </w:tcPr>
          <w:p w14:paraId="7ADA3A80">
            <w:pPr>
              <w:pStyle w:val="5"/>
              <w:spacing w:before="195" w:line="214" w:lineRule="auto"/>
              <w:ind w:left="115"/>
              <w:jc w:val="center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畜禽屠宰企业、生猪</w:t>
            </w:r>
            <w:r>
              <w:rPr>
                <w:spacing w:val="7"/>
                <w:sz w:val="24"/>
                <w:szCs w:val="24"/>
              </w:rPr>
              <w:t>定点屠宰厂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场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</w:tr>
      <w:tr w14:paraId="52E19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52" w:type="pct"/>
            <w:vAlign w:val="top"/>
          </w:tcPr>
          <w:p w14:paraId="79BAD1DF">
            <w:pPr>
              <w:spacing w:line="286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2AF5B030">
            <w:pPr>
              <w:pStyle w:val="5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" w:type="pct"/>
            <w:vAlign w:val="top"/>
          </w:tcPr>
          <w:p w14:paraId="7D03BFB6">
            <w:pPr>
              <w:pStyle w:val="5"/>
              <w:spacing w:before="23" w:line="198" w:lineRule="auto"/>
              <w:ind w:left="100" w:right="139" w:firstLine="40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农药生产</w:t>
            </w:r>
            <w:r>
              <w:rPr>
                <w:spacing w:val="8"/>
                <w:sz w:val="24"/>
                <w:szCs w:val="24"/>
              </w:rPr>
              <w:t>及经营监</w:t>
            </w:r>
            <w:r>
              <w:rPr>
                <w:spacing w:val="5"/>
                <w:sz w:val="24"/>
                <w:szCs w:val="24"/>
              </w:rPr>
              <w:t>督抽查</w:t>
            </w:r>
          </w:p>
        </w:tc>
        <w:tc>
          <w:tcPr>
            <w:tcW w:w="863" w:type="pct"/>
            <w:vAlign w:val="top"/>
          </w:tcPr>
          <w:p w14:paraId="5941AF9B">
            <w:pPr>
              <w:pStyle w:val="5"/>
              <w:spacing w:before="23" w:line="198" w:lineRule="auto"/>
              <w:ind w:left="61" w:right="57" w:hanging="59"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《农药管</w:t>
            </w:r>
            <w:r>
              <w:rPr>
                <w:spacing w:val="3"/>
                <w:sz w:val="24"/>
                <w:szCs w:val="24"/>
              </w:rPr>
              <w:t>理条例》第</w:t>
            </w:r>
            <w:r>
              <w:rPr>
                <w:spacing w:val="46"/>
                <w:sz w:val="24"/>
                <w:szCs w:val="24"/>
              </w:rPr>
              <w:t>三条</w:t>
            </w:r>
          </w:p>
        </w:tc>
        <w:tc>
          <w:tcPr>
            <w:tcW w:w="564" w:type="pct"/>
            <w:vAlign w:val="top"/>
          </w:tcPr>
          <w:p w14:paraId="100DF84D">
            <w:pPr>
              <w:pStyle w:val="5"/>
              <w:spacing w:before="196" w:line="214" w:lineRule="auto"/>
              <w:ind w:left="112" w:right="147" w:firstLine="40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现场</w:t>
            </w:r>
            <w:r>
              <w:rPr>
                <w:spacing w:val="7"/>
                <w:sz w:val="24"/>
                <w:szCs w:val="24"/>
              </w:rPr>
              <w:t>检查</w:t>
            </w:r>
          </w:p>
        </w:tc>
        <w:tc>
          <w:tcPr>
            <w:tcW w:w="900" w:type="pct"/>
            <w:vAlign w:val="top"/>
          </w:tcPr>
          <w:p w14:paraId="2A356B3E">
            <w:pPr>
              <w:pStyle w:val="5"/>
              <w:spacing w:before="177" w:line="234" w:lineRule="auto"/>
              <w:ind w:left="144" w:right="91" w:hanging="3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农药监督检</w:t>
            </w:r>
            <w:r>
              <w:rPr>
                <w:sz w:val="24"/>
                <w:szCs w:val="24"/>
              </w:rPr>
              <w:t>查</w:t>
            </w:r>
          </w:p>
        </w:tc>
        <w:tc>
          <w:tcPr>
            <w:tcW w:w="1428" w:type="pct"/>
            <w:vAlign w:val="top"/>
          </w:tcPr>
          <w:p w14:paraId="053A822D">
            <w:pPr>
              <w:pStyle w:val="5"/>
              <w:spacing w:before="196" w:line="215" w:lineRule="auto"/>
              <w:ind w:left="115" w:firstLine="18"/>
              <w:jc w:val="center"/>
              <w:rPr>
                <w:sz w:val="24"/>
                <w:szCs w:val="24"/>
              </w:rPr>
            </w:pPr>
            <w:r>
              <w:rPr>
                <w:spacing w:val="-36"/>
                <w:w w:val="98"/>
                <w:sz w:val="24"/>
                <w:szCs w:val="24"/>
              </w:rPr>
              <w:t>农药生产者，经营者，</w:t>
            </w:r>
            <w:r>
              <w:rPr>
                <w:spacing w:val="-13"/>
                <w:sz w:val="24"/>
                <w:szCs w:val="24"/>
              </w:rPr>
              <w:t>农药登记试验单位</w:t>
            </w:r>
          </w:p>
        </w:tc>
      </w:tr>
      <w:tr w14:paraId="531DD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52" w:type="pct"/>
            <w:vAlign w:val="top"/>
          </w:tcPr>
          <w:p w14:paraId="7909E5CA">
            <w:pPr>
              <w:spacing w:line="28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04C406AB">
            <w:pPr>
              <w:pStyle w:val="5"/>
              <w:spacing w:before="97" w:line="24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0" w:type="pct"/>
            <w:vAlign w:val="top"/>
          </w:tcPr>
          <w:p w14:paraId="208E4A15">
            <w:pPr>
              <w:pStyle w:val="5"/>
              <w:spacing w:before="23" w:line="198" w:lineRule="auto"/>
              <w:ind w:left="100" w:right="139" w:firstLine="40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化肥生产</w:t>
            </w:r>
            <w:r>
              <w:rPr>
                <w:spacing w:val="8"/>
                <w:sz w:val="24"/>
                <w:szCs w:val="24"/>
              </w:rPr>
              <w:t>及经营监</w:t>
            </w:r>
            <w:r>
              <w:rPr>
                <w:spacing w:val="5"/>
                <w:sz w:val="24"/>
                <w:szCs w:val="24"/>
              </w:rPr>
              <w:t>督抽查</w:t>
            </w:r>
          </w:p>
        </w:tc>
        <w:tc>
          <w:tcPr>
            <w:tcW w:w="863" w:type="pct"/>
            <w:vAlign w:val="top"/>
          </w:tcPr>
          <w:p w14:paraId="46B298D4">
            <w:pPr>
              <w:pStyle w:val="5"/>
              <w:spacing w:before="25" w:line="21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《肥料登</w:t>
            </w:r>
          </w:p>
          <w:p w14:paraId="30B432CD">
            <w:pPr>
              <w:pStyle w:val="5"/>
              <w:spacing w:before="1" w:line="196" w:lineRule="auto"/>
              <w:ind w:left="211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记管理办</w:t>
            </w:r>
          </w:p>
          <w:p w14:paraId="68FC22E8">
            <w:pPr>
              <w:pStyle w:val="5"/>
              <w:spacing w:before="1" w:line="185" w:lineRule="auto"/>
              <w:ind w:left="61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法》第六条</w:t>
            </w:r>
          </w:p>
        </w:tc>
        <w:tc>
          <w:tcPr>
            <w:tcW w:w="564" w:type="pct"/>
            <w:vAlign w:val="top"/>
          </w:tcPr>
          <w:p w14:paraId="306188C0">
            <w:pPr>
              <w:pStyle w:val="5"/>
              <w:spacing w:before="197" w:line="208" w:lineRule="auto"/>
              <w:ind w:left="112" w:right="97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现场</w:t>
            </w:r>
            <w:r>
              <w:rPr>
                <w:spacing w:val="7"/>
                <w:sz w:val="24"/>
                <w:szCs w:val="24"/>
              </w:rPr>
              <w:t>检查</w:t>
            </w:r>
          </w:p>
        </w:tc>
        <w:tc>
          <w:tcPr>
            <w:tcW w:w="900" w:type="pct"/>
            <w:vAlign w:val="top"/>
          </w:tcPr>
          <w:p w14:paraId="42C20BCA">
            <w:pPr>
              <w:pStyle w:val="5"/>
              <w:spacing w:before="195" w:line="219" w:lineRule="auto"/>
              <w:ind w:left="144" w:right="91" w:hanging="3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肥料监督检</w:t>
            </w:r>
            <w:r>
              <w:rPr>
                <w:sz w:val="24"/>
                <w:szCs w:val="24"/>
              </w:rPr>
              <w:t>查</w:t>
            </w:r>
          </w:p>
        </w:tc>
        <w:tc>
          <w:tcPr>
            <w:tcW w:w="1428" w:type="pct"/>
            <w:vAlign w:val="top"/>
          </w:tcPr>
          <w:p w14:paraId="2E303067">
            <w:pPr>
              <w:spacing w:line="256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044C205D">
            <w:pPr>
              <w:pStyle w:val="5"/>
              <w:spacing w:before="97" w:line="219" w:lineRule="auto"/>
              <w:ind w:left="11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肥料生产经营者</w:t>
            </w:r>
          </w:p>
        </w:tc>
      </w:tr>
      <w:tr w14:paraId="34F84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52" w:type="pct"/>
            <w:vAlign w:val="top"/>
          </w:tcPr>
          <w:p w14:paraId="2DEC12FD">
            <w:pPr>
              <w:spacing w:line="25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6553CE17">
            <w:pPr>
              <w:spacing w:line="25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B5B3515">
            <w:pPr>
              <w:spacing w:line="259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04BCBDF4">
            <w:pPr>
              <w:pStyle w:val="5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pct"/>
            <w:vAlign w:val="top"/>
          </w:tcPr>
          <w:p w14:paraId="09BCB163">
            <w:pPr>
              <w:spacing w:line="427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2D5BA27">
            <w:pPr>
              <w:pStyle w:val="5"/>
              <w:spacing w:before="98" w:line="200" w:lineRule="auto"/>
              <w:ind w:left="141" w:right="140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饲料和饲料添加剂</w:t>
            </w:r>
          </w:p>
          <w:p w14:paraId="5BA83E99">
            <w:pPr>
              <w:pStyle w:val="5"/>
              <w:spacing w:line="219" w:lineRule="auto"/>
              <w:ind w:left="141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监督检查</w:t>
            </w:r>
          </w:p>
        </w:tc>
        <w:tc>
          <w:tcPr>
            <w:tcW w:w="863" w:type="pct"/>
            <w:vAlign w:val="top"/>
          </w:tcPr>
          <w:p w14:paraId="3338325A">
            <w:pPr>
              <w:pStyle w:val="5"/>
              <w:spacing w:before="47" w:line="204" w:lineRule="auto"/>
              <w:ind w:left="141" w:right="167" w:hanging="139"/>
              <w:jc w:val="center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《饲料和</w:t>
            </w:r>
            <w:r>
              <w:rPr>
                <w:spacing w:val="23"/>
                <w:sz w:val="24"/>
                <w:szCs w:val="24"/>
              </w:rPr>
              <w:t>饲料添加</w:t>
            </w:r>
            <w:r>
              <w:rPr>
                <w:spacing w:val="2"/>
                <w:sz w:val="24"/>
                <w:szCs w:val="24"/>
              </w:rPr>
              <w:t>剂生产许</w:t>
            </w:r>
          </w:p>
          <w:p w14:paraId="28CDE8FD">
            <w:pPr>
              <w:pStyle w:val="5"/>
              <w:spacing w:before="4" w:line="189" w:lineRule="auto"/>
              <w:ind w:left="141" w:firstLine="6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可管理办</w:t>
            </w:r>
            <w:r>
              <w:rPr>
                <w:spacing w:val="-1"/>
                <w:sz w:val="24"/>
                <w:szCs w:val="24"/>
              </w:rPr>
              <w:t>法》第十五</w:t>
            </w:r>
            <w:r>
              <w:rPr>
                <w:sz w:val="24"/>
                <w:szCs w:val="24"/>
              </w:rPr>
              <w:t>条</w:t>
            </w:r>
          </w:p>
        </w:tc>
        <w:tc>
          <w:tcPr>
            <w:tcW w:w="564" w:type="pct"/>
            <w:vAlign w:val="top"/>
          </w:tcPr>
          <w:p w14:paraId="0F243001">
            <w:pPr>
              <w:spacing w:line="29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3F0A0EE4">
            <w:pPr>
              <w:spacing w:line="299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35F7D89B">
            <w:pPr>
              <w:pStyle w:val="5"/>
              <w:spacing w:before="97" w:line="208" w:lineRule="auto"/>
              <w:ind w:left="112" w:right="77" w:hanging="20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现场</w:t>
            </w:r>
            <w:r>
              <w:rPr>
                <w:spacing w:val="7"/>
                <w:sz w:val="24"/>
                <w:szCs w:val="24"/>
              </w:rPr>
              <w:t>检查</w:t>
            </w:r>
          </w:p>
        </w:tc>
        <w:tc>
          <w:tcPr>
            <w:tcW w:w="900" w:type="pct"/>
            <w:vAlign w:val="top"/>
          </w:tcPr>
          <w:p w14:paraId="22FC676A">
            <w:pPr>
              <w:spacing w:line="430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7781FDAD">
            <w:pPr>
              <w:pStyle w:val="5"/>
              <w:spacing w:before="97" w:line="211" w:lineRule="auto"/>
              <w:ind w:left="105" w:right="86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饲料、饲料</w:t>
            </w:r>
            <w:r>
              <w:rPr>
                <w:spacing w:val="3"/>
                <w:sz w:val="24"/>
                <w:szCs w:val="24"/>
              </w:rPr>
              <w:t>添加剂监督</w:t>
            </w:r>
            <w:r>
              <w:rPr>
                <w:spacing w:val="17"/>
                <w:sz w:val="24"/>
                <w:szCs w:val="24"/>
              </w:rPr>
              <w:t>抽查</w:t>
            </w:r>
          </w:p>
        </w:tc>
        <w:tc>
          <w:tcPr>
            <w:tcW w:w="1428" w:type="pct"/>
            <w:vAlign w:val="top"/>
          </w:tcPr>
          <w:p w14:paraId="11C930BE">
            <w:pPr>
              <w:spacing w:line="298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FA456F3">
            <w:pPr>
              <w:spacing w:line="299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690B0EED">
            <w:pPr>
              <w:pStyle w:val="5"/>
              <w:spacing w:before="98" w:line="211" w:lineRule="auto"/>
              <w:ind w:left="115" w:right="184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饲料和饲料添加剂</w:t>
            </w:r>
            <w:r>
              <w:rPr>
                <w:spacing w:val="1"/>
                <w:sz w:val="24"/>
                <w:szCs w:val="24"/>
              </w:rPr>
              <w:t>生产、经营单位</w:t>
            </w:r>
          </w:p>
        </w:tc>
      </w:tr>
      <w:tr w14:paraId="772C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452" w:type="pct"/>
            <w:vAlign w:val="top"/>
          </w:tcPr>
          <w:p w14:paraId="4509670D">
            <w:pPr>
              <w:spacing w:line="459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2C6855A5">
            <w:pPr>
              <w:pStyle w:val="5"/>
              <w:spacing w:before="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" w:type="pct"/>
            <w:vAlign w:val="top"/>
          </w:tcPr>
          <w:p w14:paraId="1845FCCA">
            <w:pPr>
              <w:pStyle w:val="5"/>
              <w:spacing w:before="201" w:line="215" w:lineRule="auto"/>
              <w:ind w:left="110" w:right="124" w:firstLine="30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种畜禽质</w:t>
            </w:r>
            <w:r>
              <w:rPr>
                <w:spacing w:val="10"/>
                <w:sz w:val="24"/>
                <w:szCs w:val="24"/>
              </w:rPr>
              <w:t>量监督检</w:t>
            </w:r>
            <w:r>
              <w:rPr>
                <w:sz w:val="24"/>
                <w:szCs w:val="24"/>
              </w:rPr>
              <w:t>查</w:t>
            </w:r>
          </w:p>
        </w:tc>
        <w:tc>
          <w:tcPr>
            <w:tcW w:w="863" w:type="pct"/>
            <w:vAlign w:val="top"/>
          </w:tcPr>
          <w:p w14:paraId="45257A53">
            <w:pPr>
              <w:pStyle w:val="5"/>
              <w:spacing w:before="42" w:line="197" w:lineRule="auto"/>
              <w:ind w:left="130" w:hanging="128"/>
              <w:jc w:val="center"/>
              <w:rPr>
                <w:sz w:val="24"/>
                <w:szCs w:val="24"/>
              </w:rPr>
            </w:pPr>
            <w:r>
              <w:rPr>
                <w:spacing w:val="-30"/>
                <w:sz w:val="24"/>
                <w:szCs w:val="24"/>
              </w:rPr>
              <w:t>《中华人</w:t>
            </w:r>
            <w:r>
              <w:rPr>
                <w:spacing w:val="25"/>
                <w:sz w:val="24"/>
                <w:szCs w:val="24"/>
              </w:rPr>
              <w:t>民共和国</w:t>
            </w:r>
            <w:r>
              <w:rPr>
                <w:spacing w:val="1"/>
                <w:sz w:val="24"/>
                <w:szCs w:val="24"/>
              </w:rPr>
              <w:t>畜牧法》第</w:t>
            </w:r>
            <w:r>
              <w:rPr>
                <w:sz w:val="24"/>
                <w:szCs w:val="24"/>
              </w:rPr>
              <w:t>三十三条</w:t>
            </w:r>
          </w:p>
        </w:tc>
        <w:tc>
          <w:tcPr>
            <w:tcW w:w="564" w:type="pct"/>
            <w:vAlign w:val="top"/>
          </w:tcPr>
          <w:p w14:paraId="6B5735D6">
            <w:pPr>
              <w:spacing w:line="301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31B9BE7A">
            <w:pPr>
              <w:pStyle w:val="5"/>
              <w:spacing w:before="97" w:line="208" w:lineRule="auto"/>
              <w:ind w:left="112" w:right="97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现场</w:t>
            </w:r>
            <w:r>
              <w:rPr>
                <w:spacing w:val="7"/>
                <w:sz w:val="24"/>
                <w:szCs w:val="24"/>
              </w:rPr>
              <w:t>检查</w:t>
            </w:r>
          </w:p>
        </w:tc>
        <w:tc>
          <w:tcPr>
            <w:tcW w:w="900" w:type="pct"/>
            <w:vAlign w:val="top"/>
          </w:tcPr>
          <w:p w14:paraId="4C54A901">
            <w:pPr>
              <w:spacing w:line="281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824DB21">
            <w:pPr>
              <w:pStyle w:val="5"/>
              <w:spacing w:before="98" w:line="214" w:lineRule="auto"/>
              <w:ind w:left="125" w:right="92" w:hanging="2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种畜禽质量</w:t>
            </w:r>
            <w:r>
              <w:rPr>
                <w:spacing w:val="3"/>
                <w:sz w:val="24"/>
                <w:szCs w:val="24"/>
              </w:rPr>
              <w:t>监督检查</w:t>
            </w:r>
          </w:p>
        </w:tc>
        <w:tc>
          <w:tcPr>
            <w:tcW w:w="1428" w:type="pct"/>
            <w:vAlign w:val="top"/>
          </w:tcPr>
          <w:p w14:paraId="5EFB5BDC">
            <w:pPr>
              <w:spacing w:line="280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1BB8BA89">
            <w:pPr>
              <w:pStyle w:val="5"/>
              <w:spacing w:before="98" w:line="212" w:lineRule="auto"/>
              <w:ind w:left="115" w:right="18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从事种畜禽生产经</w:t>
            </w:r>
            <w:bookmarkStart w:id="0" w:name="_GoBack"/>
            <w:bookmarkEnd w:id="0"/>
            <w:r>
              <w:rPr>
                <w:spacing w:val="2"/>
                <w:sz w:val="24"/>
                <w:szCs w:val="24"/>
              </w:rPr>
              <w:t>营的单位</w:t>
            </w:r>
          </w:p>
        </w:tc>
      </w:tr>
    </w:tbl>
    <w:p w14:paraId="1D1CF178">
      <w:pPr>
        <w:rPr>
          <w:rFonts w:ascii="Arial"/>
          <w:sz w:val="21"/>
        </w:rPr>
      </w:pPr>
    </w:p>
    <w:sectPr>
      <w:pgSz w:w="20240" w:h="10580"/>
      <w:pgMar w:top="717" w:right="1705" w:bottom="0" w:left="17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7726E4"/>
    <w:rsid w:val="377E4475"/>
    <w:rsid w:val="404F3B90"/>
    <w:rsid w:val="57DB398A"/>
    <w:rsid w:val="73AD0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c4a28d54-9012-47d4-a06c-419d43a9c13c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62F4FA01</paraID>
      <start>15</start>
      <end>16</end>
      <status>modified</status>
      <modifiedWord>（</modifiedWord>
      <trackRevisions>false</trackRevisions>
    </reviewItem>
    <reviewItem>
      <errorID>e8a7deb7-2cf5-4460-8f93-73093597c9e4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62F4FA01</paraID>
      <start>17</start>
      <end>18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8de592-a06c-431e-9861-3cf97dca0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361</Words>
  <Characters>361</Characters>
  <TotalTime>5</TotalTime>
  <ScaleCrop>false</ScaleCrop>
  <LinksUpToDate>false</LinksUpToDate>
  <CharactersWithSpaces>421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2026-02-03T16:57:00Z</dcterms:created>
  <dc:creator>Administrator</dc:creator>
  <cp:lastModifiedBy>AD   LI   NAN</cp:lastModifiedBy>
  <dcterms:modified xsi:type="dcterms:W3CDTF">2026-02-04T08:12:41Z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2026-02-03T16:57:37Z</vt:filetime>
  </property>
  <property fmtid="{D5CDD505-2E9C-101B-9397-08002B2CF9AE}" pid="4" name="UsrData">
    <vt:lpwstr>6981b87f12bda50020c1ccefwl</vt:lpwstr>
  </property>
  <property fmtid="{D5CDD505-2E9C-101B-9397-08002B2CF9AE}" pid="5" name="KSOTemplateDocerSaveRecord">
    <vt:lpwstr>eyJoZGlkIjoiM2ZkOWNmMzY0NjM0N2JlNjYwMjRkMzY2ODc0ZGY4OGQiLCJ1c2VySWQiOiIyOTQ3NjYyNzgifQ==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50D5D9EFDB7A4DA2B674EFC79ECE0B76_13</vt:lpwstr>
  </property>
</Properties>
</file>