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E26C5">
      <w:pPr>
        <w:jc w:val="center"/>
        <w:rPr>
          <w:rFonts w:hint="eastAsia"/>
          <w:sz w:val="32"/>
          <w:szCs w:val="32"/>
          <w:lang w:eastAsia="zh-CN"/>
        </w:rPr>
      </w:pPr>
      <w:r>
        <w:rPr>
          <w:rFonts w:hint="eastAsia" w:ascii="方正小标宋简体" w:hAnsi="方正小标宋简体" w:eastAsia="方正小标宋简体" w:cs="方正小标宋简体"/>
          <w:sz w:val="44"/>
          <w:szCs w:val="44"/>
          <w:lang w:eastAsia="zh-CN"/>
        </w:rPr>
        <w:t>执法依据</w:t>
      </w:r>
    </w:p>
    <w:p w14:paraId="5FDC1F3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《中华人民共和国草原法》</w:t>
      </w:r>
    </w:p>
    <w:p w14:paraId="726F8D0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《中华人民共和国土地管理法》</w:t>
      </w:r>
    </w:p>
    <w:p w14:paraId="5D4D919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《中华人民共和国城乡规划法》</w:t>
      </w:r>
    </w:p>
    <w:p w14:paraId="4B793FB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《城市道路管理条例》</w:t>
      </w:r>
    </w:p>
    <w:p w14:paraId="6A41180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《中华人民共和国公路法》</w:t>
      </w:r>
    </w:p>
    <w:p w14:paraId="7B4B809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《社会救助暂行办法》</w:t>
      </w:r>
    </w:p>
    <w:p w14:paraId="37D056F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《中华人民共和国动物防疫法》</w:t>
      </w:r>
    </w:p>
    <w:p w14:paraId="3B4C317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《中华人民共和国防震减灾法》</w:t>
      </w:r>
    </w:p>
    <w:p w14:paraId="30AF19A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《生产安全事故应急预案管理办法》</w:t>
      </w:r>
    </w:p>
    <w:p w14:paraId="62F90E3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《中华人民共和国义务教育法》</w:t>
      </w:r>
    </w:p>
    <w:p w14:paraId="5F8C461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《中华人民共和国消防法》</w:t>
      </w:r>
    </w:p>
    <w:p w14:paraId="426BC2D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《中华人民共和国防洪法》</w:t>
      </w:r>
    </w:p>
    <w:p w14:paraId="1CCE996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《中华人民共和国水土保持法》</w:t>
      </w:r>
    </w:p>
    <w:p w14:paraId="2E3C3AC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w:t>
      </w:r>
    </w:p>
    <w:p w14:paraId="440128F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《新疆维吾尔自治区就业困难人员认定办法》</w:t>
      </w:r>
    </w:p>
    <w:p w14:paraId="0239917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《新疆维吾尔自治区人口与计划生育条例》</w:t>
      </w:r>
    </w:p>
    <w:p w14:paraId="53429107">
      <w:pPr>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《中华人民共和国禁毒法》</w:t>
      </w:r>
    </w:p>
    <w:p w14:paraId="14D55E4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《中华人民共和国突发事件应对法》</w:t>
      </w:r>
    </w:p>
    <w:p w14:paraId="2CC0B75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《民兵工作条例》</w:t>
      </w:r>
    </w:p>
    <w:p w14:paraId="1110DC2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《中华人民共和国老年人权益保障法》</w:t>
      </w:r>
    </w:p>
    <w:p w14:paraId="14C5B87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《社会救助暂行办法》</w:t>
      </w:r>
    </w:p>
    <w:p w14:paraId="1F5A9E4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《中华人民共和国残疾人保障法》</w:t>
      </w:r>
    </w:p>
    <w:p w14:paraId="34F3F64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《民政部财政部关于发放孤儿基本生活费的通知》</w:t>
      </w:r>
    </w:p>
    <w:p w14:paraId="7D760BF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《民政部、最高人民法院、最高人民检察院等关于进一步加强事实无人抚养儿童保障工作的意见》</w:t>
      </w:r>
    </w:p>
    <w:p w14:paraId="3B8D2C2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《中华人民共和国村民委员会组织法》</w:t>
      </w:r>
    </w:p>
    <w:p w14:paraId="058F408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《宗教事务条例》</w:t>
      </w:r>
    </w:p>
    <w:p w14:paraId="6CF1C49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《中华人民共和国农业法》</w:t>
      </w:r>
    </w:p>
    <w:p w14:paraId="38F2FF9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《基本农田保护条例》</w:t>
      </w:r>
    </w:p>
    <w:p w14:paraId="4C3F1A0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《中华人民共和国农村土地承包经营权证管理办法》</w:t>
      </w:r>
    </w:p>
    <w:p w14:paraId="33320F2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《中华人民共和国农村土地承包法》</w:t>
      </w:r>
    </w:p>
    <w:p w14:paraId="17DD55D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《中华人民共和国农产品质量安全法》</w:t>
      </w:r>
    </w:p>
    <w:p w14:paraId="6CA8D9A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《中华人民共和国动物防疫法》</w:t>
      </w:r>
    </w:p>
    <w:p w14:paraId="6804101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《畜禽规模养殖污染防治条例》</w:t>
      </w:r>
    </w:p>
    <w:p w14:paraId="792170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《自然灾害救助条例》</w:t>
      </w:r>
    </w:p>
    <w:p w14:paraId="2192247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《物业管理条例》</w:t>
      </w:r>
    </w:p>
    <w:p w14:paraId="11A54DB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《廉租住房保障办法》</w:t>
      </w:r>
    </w:p>
    <w:p w14:paraId="63BCA0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《中华人民共和国土地管理法实施条例》</w:t>
      </w:r>
    </w:p>
    <w:sectPr>
      <w:pgSz w:w="11906" w:h="16838"/>
      <w:pgMar w:top="2098" w:right="1531" w:bottom="2098" w:left="1531" w:header="851" w:footer="992" w:gutter="0"/>
      <w:cols w:space="0" w:num="1"/>
      <w:rtlGutter w:val="0"/>
      <w:docGrid w:type="linesAndChars" w:linePitch="574" w:charSpace="-849"/>
    </w:sectPr>
  </w:body>
</w:document>
</file>

<file path=word/customizations.xml><?xml version="1.0" encoding="utf-8"?>
<wne:tcg xmlns:r="http://schemas.openxmlformats.org/officeDocument/2006/relationships" xmlns:wne="http://schemas.microsoft.com/office/word/2006/wordml">
  <wne:keymaps>
    <wne:keymap wne:kcmPrimary="0251">
      <wne:fci wne:fciName="FileExi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41A30"/>
    <w:rsid w:val="2D8B7121"/>
    <w:rsid w:val="367576C6"/>
    <w:rsid w:val="3902470B"/>
    <w:rsid w:val="5669231D"/>
    <w:rsid w:val="64F91916"/>
    <w:rsid w:val="69063778"/>
    <w:rsid w:val="6D8B1C3C"/>
    <w:rsid w:val="6E0F4223"/>
    <w:rsid w:val="7482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579</Characters>
  <Lines>0</Lines>
  <Paragraphs>0</Paragraphs>
  <TotalTime>15</TotalTime>
  <ScaleCrop>false</ScaleCrop>
  <LinksUpToDate>false</LinksUpToDate>
  <CharactersWithSpaces>579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2022-03-07T11:04:00Z</dcterms:created>
  <dc:creator>Administrator</dc:creator>
  <cp:lastModifiedBy>杜勇</cp:lastModifiedBy>
  <dcterms:modified xsi:type="dcterms:W3CDTF">2026-02-02T03:29:26Z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eyJoZGlkIjoiYWM1MDE2ZWI1M2ZjM2RkMzQxMjIzYmRjZDcwMDM3NjQiLCJ1c2VySWQiOiI0NzczODM0NzQifQ==</vt:lpwstr>
  </property>
  <property fmtid="{D5CDD505-2E9C-101B-9397-08002B2CF9AE}" pid="4" name="ICV">
    <vt:lpwstr>584B91CC5BD9485CAF669A9C842B535D_12</vt:lpwstr>
  </property>
</Properties>
</file>